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E42" w:rsidRPr="005A27AD" w:rsidRDefault="00254E42" w:rsidP="00810E5C">
      <w:pPr>
        <w:rPr>
          <w:szCs w:val="20"/>
        </w:rPr>
      </w:pPr>
      <w:r w:rsidRPr="005A27AD">
        <w:rPr>
          <w:szCs w:val="20"/>
        </w:rPr>
        <w:t>P</w:t>
      </w:r>
      <w:r w:rsidRPr="005A27AD">
        <w:rPr>
          <w:rFonts w:hint="eastAsia"/>
          <w:szCs w:val="20"/>
        </w:rPr>
        <w:t>1</w:t>
      </w:r>
    </w:p>
    <w:p w:rsidR="00D07E19" w:rsidRPr="005A27AD" w:rsidRDefault="00D07E19" w:rsidP="00810E5C">
      <w:pPr>
        <w:rPr>
          <w:szCs w:val="20"/>
        </w:rPr>
      </w:pPr>
      <w:r w:rsidRPr="005A27AD">
        <w:rPr>
          <w:rFonts w:hint="eastAsia"/>
          <w:szCs w:val="20"/>
        </w:rPr>
        <w:t>Dayuhang manggagawa</w:t>
      </w:r>
    </w:p>
    <w:p w:rsidR="00D07E19" w:rsidRPr="005A27AD" w:rsidRDefault="00D07E19" w:rsidP="00810E5C">
      <w:pPr>
        <w:rPr>
          <w:szCs w:val="20"/>
        </w:rPr>
      </w:pPr>
      <w:r w:rsidRPr="005A27AD">
        <w:rPr>
          <w:rFonts w:hint="eastAsia"/>
          <w:szCs w:val="20"/>
        </w:rPr>
        <w:t>Ito ang mga ipinagbago sa sistema ng Departure Guarantee Insurance (</w:t>
      </w:r>
      <w:r w:rsidR="00230690" w:rsidRPr="005A27AD">
        <w:rPr>
          <w:szCs w:val="20"/>
        </w:rPr>
        <w:t>“</w:t>
      </w:r>
      <w:r w:rsidRPr="005A27AD">
        <w:rPr>
          <w:rFonts w:hint="eastAsia"/>
          <w:szCs w:val="20"/>
        </w:rPr>
        <w:t>Samsung Tegicom</w:t>
      </w:r>
      <w:r w:rsidR="00230690" w:rsidRPr="005A27AD">
        <w:rPr>
          <w:szCs w:val="20"/>
        </w:rPr>
        <w:t>”</w:t>
      </w:r>
      <w:r w:rsidRPr="005A27AD">
        <w:rPr>
          <w:rFonts w:hint="eastAsia"/>
          <w:szCs w:val="20"/>
        </w:rPr>
        <w:t xml:space="preserve">). </w:t>
      </w:r>
    </w:p>
    <w:p w:rsidR="00DB7DCE" w:rsidRPr="005A27AD" w:rsidRDefault="00DB7DCE" w:rsidP="00810E5C">
      <w:pPr>
        <w:rPr>
          <w:szCs w:val="20"/>
        </w:rPr>
      </w:pPr>
    </w:p>
    <w:p w:rsidR="00230690" w:rsidRPr="005A27AD" w:rsidRDefault="00230690" w:rsidP="00810E5C">
      <w:pPr>
        <w:rPr>
          <w:szCs w:val="20"/>
        </w:rPr>
      </w:pPr>
      <w:r w:rsidRPr="005A27AD">
        <w:rPr>
          <w:rFonts w:hint="eastAsia"/>
          <w:szCs w:val="20"/>
        </w:rPr>
        <w:t>Ipinatupad ang Departure Guarantee Insurance upang tulungan ang mga employers na ibisan ang bigat ng bayarin ng severance pay (</w:t>
      </w:r>
      <w:r w:rsidRPr="005A27AD">
        <w:rPr>
          <w:szCs w:val="20"/>
        </w:rPr>
        <w:t>“</w:t>
      </w:r>
      <w:r w:rsidRPr="005A27AD">
        <w:rPr>
          <w:rFonts w:hint="eastAsia"/>
          <w:szCs w:val="20"/>
        </w:rPr>
        <w:t>tegicom</w:t>
      </w:r>
      <w:r w:rsidRPr="005A27AD">
        <w:rPr>
          <w:szCs w:val="20"/>
        </w:rPr>
        <w:t>”</w:t>
      </w:r>
      <w:r w:rsidRPr="005A27AD">
        <w:rPr>
          <w:rFonts w:hint="eastAsia"/>
          <w:szCs w:val="20"/>
        </w:rPr>
        <w:t xml:space="preserve">) </w:t>
      </w:r>
      <w:r w:rsidR="00DF407A" w:rsidRPr="005A27AD">
        <w:rPr>
          <w:rFonts w:hint="eastAsia"/>
          <w:szCs w:val="20"/>
        </w:rPr>
        <w:t xml:space="preserve">at para rin magarantiyahan na mababayaran nila ang tegicom ng mga dayuhang manggagawang pumasok sa Korea bilang mga EPS workers. Dagdag pa, ito rin ay para sa masiguradong ligtas na makakabalik ang manggagawa sa kaniyang bansa. </w:t>
      </w:r>
    </w:p>
    <w:p w:rsidR="00DB7DCE" w:rsidRPr="005A27AD" w:rsidRDefault="00DB7DCE" w:rsidP="00810E5C">
      <w:pPr>
        <w:rPr>
          <w:szCs w:val="20"/>
        </w:rPr>
      </w:pPr>
    </w:p>
    <w:p w:rsidR="00DF407A" w:rsidRPr="005A27AD" w:rsidRDefault="00DF407A" w:rsidP="00810E5C">
      <w:pPr>
        <w:rPr>
          <w:szCs w:val="20"/>
        </w:rPr>
      </w:pPr>
      <w:r w:rsidRPr="005A27AD">
        <w:rPr>
          <w:rFonts w:hint="eastAsia"/>
          <w:szCs w:val="20"/>
        </w:rPr>
        <w:t xml:space="preserve">Ministry of Employment and Labor (MOEL) </w:t>
      </w:r>
    </w:p>
    <w:p w:rsidR="00DF407A" w:rsidRPr="005A27AD" w:rsidRDefault="00DF407A" w:rsidP="00810E5C">
      <w:pPr>
        <w:rPr>
          <w:szCs w:val="20"/>
        </w:rPr>
      </w:pPr>
      <w:r w:rsidRPr="005A27AD">
        <w:rPr>
          <w:rFonts w:hint="eastAsia"/>
          <w:szCs w:val="20"/>
        </w:rPr>
        <w:t>Human Resources Development</w:t>
      </w:r>
      <w:r w:rsidR="00694A67" w:rsidRPr="005A27AD">
        <w:rPr>
          <w:rFonts w:hint="eastAsia"/>
          <w:szCs w:val="20"/>
        </w:rPr>
        <w:t xml:space="preserve"> Service of</w:t>
      </w:r>
      <w:r w:rsidRPr="005A27AD">
        <w:rPr>
          <w:rFonts w:hint="eastAsia"/>
          <w:szCs w:val="20"/>
        </w:rPr>
        <w:t xml:space="preserve"> Korea (HRD-Korea) </w:t>
      </w:r>
    </w:p>
    <w:p w:rsidR="00DB7DCE" w:rsidRPr="005A27AD" w:rsidRDefault="00DB7DCE" w:rsidP="00810E5C">
      <w:pPr>
        <w:rPr>
          <w:szCs w:val="20"/>
        </w:rPr>
      </w:pPr>
    </w:p>
    <w:p w:rsidR="00254E42" w:rsidRPr="005A27AD" w:rsidRDefault="00254E42" w:rsidP="00DB7DCE">
      <w:pPr>
        <w:rPr>
          <w:szCs w:val="20"/>
        </w:rPr>
      </w:pPr>
    </w:p>
    <w:p w:rsidR="00254E42" w:rsidRPr="005A27AD" w:rsidRDefault="00254E42" w:rsidP="00DB7DCE">
      <w:pPr>
        <w:rPr>
          <w:szCs w:val="20"/>
        </w:rPr>
      </w:pPr>
      <w:r w:rsidRPr="005A27AD">
        <w:rPr>
          <w:szCs w:val="20"/>
        </w:rPr>
        <w:t>P</w:t>
      </w:r>
      <w:r w:rsidRPr="005A27AD">
        <w:rPr>
          <w:rFonts w:hint="eastAsia"/>
          <w:szCs w:val="20"/>
        </w:rPr>
        <w:t>2</w:t>
      </w:r>
    </w:p>
    <w:p w:rsidR="00A82C29" w:rsidRPr="005A27AD" w:rsidRDefault="00A82C29" w:rsidP="00DB7DCE">
      <w:pPr>
        <w:rPr>
          <w:szCs w:val="20"/>
        </w:rPr>
      </w:pPr>
      <w:r w:rsidRPr="005A27AD">
        <w:rPr>
          <w:rFonts w:hint="eastAsia"/>
          <w:szCs w:val="20"/>
        </w:rPr>
        <w:t xml:space="preserve">Simula sa Hulyo 29, 2014, matatanggap lamang ng dayuhang manggagawang naka-subscribe sa Department Guarantee Insurance ang parte ng tegicom na manggagaling dito matapos niyang umuwi sa kanyang bansa. </w:t>
      </w:r>
    </w:p>
    <w:p w:rsidR="00DB7DCE" w:rsidRPr="005A27AD" w:rsidRDefault="00DB7DCE" w:rsidP="00DB7DCE">
      <w:pPr>
        <w:rPr>
          <w:szCs w:val="20"/>
        </w:rPr>
      </w:pPr>
    </w:p>
    <w:p w:rsidR="00A82C29" w:rsidRPr="005A27AD" w:rsidRDefault="00A82C29" w:rsidP="00DB7DCE">
      <w:pPr>
        <w:rPr>
          <w:szCs w:val="20"/>
        </w:rPr>
      </w:pPr>
      <w:r w:rsidRPr="005A27AD">
        <w:rPr>
          <w:rFonts w:hint="eastAsia"/>
          <w:szCs w:val="20"/>
        </w:rPr>
        <w:t xml:space="preserve">Bago umuwi sa kanilang bansa, </w:t>
      </w:r>
      <w:r w:rsidR="00A24494" w:rsidRPr="005A27AD">
        <w:rPr>
          <w:rFonts w:hint="eastAsia"/>
          <w:szCs w:val="20"/>
        </w:rPr>
        <w:t>kinakailagang i-apply ng dayuhang manggagawa ang kaniyang Departure Guarantee Insurance upang makuha niya ang parte ng tegicom. Sa pag-aapply para rito, maaari siyang pumili sa dalawang paraan</w:t>
      </w:r>
      <w:r w:rsidR="00BE04D0" w:rsidRPr="005A27AD">
        <w:rPr>
          <w:rFonts w:hint="eastAsia"/>
          <w:szCs w:val="20"/>
        </w:rPr>
        <w:t xml:space="preserve"> upang makuha niya ang kabayaran mula sa Departure Guarantee Insurance:</w:t>
      </w:r>
      <w:r w:rsidR="00A24494" w:rsidRPr="005A27AD">
        <w:rPr>
          <w:rFonts w:hint="eastAsia"/>
          <w:szCs w:val="20"/>
        </w:rPr>
        <w:t xml:space="preserve"> ① ipapadala sa kanya ang pera sa pamamagitan ng overseas remittance sa kanyang bank account sa Pilipino, o </w:t>
      </w:r>
      <w:r w:rsidR="00A24494" w:rsidRPr="005A27AD">
        <w:rPr>
          <w:szCs w:val="20"/>
        </w:rPr>
        <w:t>②</w:t>
      </w:r>
      <w:r w:rsidR="00A24494" w:rsidRPr="005A27AD">
        <w:rPr>
          <w:rFonts w:hint="eastAsia"/>
          <w:szCs w:val="20"/>
        </w:rPr>
        <w:t xml:space="preserve"> </w:t>
      </w:r>
      <w:r w:rsidR="00BE04D0" w:rsidRPr="005A27AD">
        <w:rPr>
          <w:rFonts w:hint="eastAsia"/>
          <w:szCs w:val="20"/>
        </w:rPr>
        <w:t xml:space="preserve">tanggapin ito sa airport sa mismong araw ng kaniyang paglipad pabalik sa kanyang bansa. </w:t>
      </w:r>
    </w:p>
    <w:p w:rsidR="00BE04D0" w:rsidRPr="005A27AD" w:rsidRDefault="00BE04D0" w:rsidP="00DB7DCE">
      <w:pPr>
        <w:rPr>
          <w:szCs w:val="20"/>
        </w:rPr>
      </w:pPr>
      <w:r w:rsidRPr="005A27AD">
        <w:rPr>
          <w:rFonts w:hint="eastAsia"/>
          <w:szCs w:val="20"/>
        </w:rPr>
        <w:t>※ Subalit, ang paraan ng pag</w:t>
      </w:r>
      <w:r w:rsidR="00DB0669" w:rsidRPr="005A27AD">
        <w:rPr>
          <w:rFonts w:hint="eastAsia"/>
          <w:szCs w:val="20"/>
        </w:rPr>
        <w:t xml:space="preserve">tanggap ng bayad mula sa </w:t>
      </w:r>
      <w:r w:rsidRPr="005A27AD">
        <w:rPr>
          <w:rFonts w:hint="eastAsia"/>
          <w:szCs w:val="20"/>
        </w:rPr>
        <w:t>Return Guarantee Insurance (</w:t>
      </w:r>
      <w:r w:rsidRPr="005A27AD">
        <w:rPr>
          <w:szCs w:val="20"/>
        </w:rPr>
        <w:t>“</w:t>
      </w:r>
      <w:r w:rsidRPr="005A27AD">
        <w:rPr>
          <w:rFonts w:hint="eastAsia"/>
          <w:szCs w:val="20"/>
        </w:rPr>
        <w:t>Samsung-400k</w:t>
      </w:r>
      <w:r w:rsidRPr="005A27AD">
        <w:rPr>
          <w:szCs w:val="20"/>
        </w:rPr>
        <w:t>”</w:t>
      </w:r>
      <w:r w:rsidRPr="005A27AD">
        <w:rPr>
          <w:rFonts w:hint="eastAsia"/>
          <w:szCs w:val="20"/>
        </w:rPr>
        <w:t xml:space="preserve">) </w:t>
      </w:r>
      <w:r w:rsidR="00DB0669" w:rsidRPr="005A27AD">
        <w:rPr>
          <w:rFonts w:hint="eastAsia"/>
          <w:szCs w:val="20"/>
        </w:rPr>
        <w:t xml:space="preserve">ay kapareho pa rin ng dati at maaari niyo itong matanggap bago umalis ng Korea. </w:t>
      </w:r>
    </w:p>
    <w:p w:rsidR="00254E42" w:rsidRPr="005A27AD" w:rsidRDefault="00254E42" w:rsidP="00DB7DCE">
      <w:pPr>
        <w:rPr>
          <w:szCs w:val="20"/>
        </w:rPr>
      </w:pPr>
    </w:p>
    <w:p w:rsidR="00DB0669" w:rsidRPr="005A27AD" w:rsidRDefault="00DB0669" w:rsidP="00DB7DCE">
      <w:pPr>
        <w:rPr>
          <w:szCs w:val="20"/>
        </w:rPr>
      </w:pPr>
      <w:r w:rsidRPr="005A27AD">
        <w:rPr>
          <w:rFonts w:hint="eastAsia"/>
          <w:szCs w:val="20"/>
        </w:rPr>
        <w:t xml:space="preserve">Ano ang tinatawag na </w:t>
      </w:r>
      <w:r w:rsidRPr="005A27AD">
        <w:rPr>
          <w:szCs w:val="20"/>
        </w:rPr>
        <w:t>“</w:t>
      </w:r>
      <w:r w:rsidRPr="005A27AD">
        <w:rPr>
          <w:rFonts w:hint="eastAsia"/>
          <w:szCs w:val="20"/>
        </w:rPr>
        <w:t>Departure Guarantee Insurance</w:t>
      </w:r>
      <w:r w:rsidRPr="005A27AD">
        <w:rPr>
          <w:szCs w:val="20"/>
        </w:rPr>
        <w:t>”</w:t>
      </w:r>
      <w:r w:rsidRPr="005A27AD">
        <w:rPr>
          <w:rFonts w:hint="eastAsia"/>
          <w:szCs w:val="20"/>
        </w:rPr>
        <w:t xml:space="preserve"> (Samsung-Tegicom)? </w:t>
      </w:r>
    </w:p>
    <w:p w:rsidR="00DB7DCE" w:rsidRPr="005A27AD" w:rsidRDefault="00DB7DCE" w:rsidP="00DB7DCE">
      <w:pPr>
        <w:rPr>
          <w:szCs w:val="20"/>
        </w:rPr>
      </w:pPr>
    </w:p>
    <w:p w:rsidR="00E85520" w:rsidRPr="005A27AD" w:rsidRDefault="00470260" w:rsidP="00DB7DCE">
      <w:pPr>
        <w:rPr>
          <w:szCs w:val="20"/>
        </w:rPr>
      </w:pPr>
      <w:r w:rsidRPr="005A27AD">
        <w:rPr>
          <w:rFonts w:hint="eastAsia"/>
          <w:szCs w:val="20"/>
        </w:rPr>
        <w:t xml:space="preserve">Ayon sa </w:t>
      </w:r>
      <w:r w:rsidRPr="005A27AD">
        <w:rPr>
          <w:szCs w:val="20"/>
        </w:rPr>
        <w:t>“</w:t>
      </w:r>
      <w:r w:rsidRPr="005A27AD">
        <w:rPr>
          <w:rFonts w:hint="eastAsia"/>
          <w:szCs w:val="20"/>
        </w:rPr>
        <w:t>Mga Batas tungkol sa Pagtatrabaho ng mga Dayuhang Manggagawa</w:t>
      </w:r>
      <w:r w:rsidRPr="005A27AD">
        <w:rPr>
          <w:szCs w:val="20"/>
        </w:rPr>
        <w:t>,”</w:t>
      </w:r>
      <w:r w:rsidRPr="005A27AD">
        <w:rPr>
          <w:rFonts w:hint="eastAsia"/>
          <w:szCs w:val="20"/>
        </w:rPr>
        <w:t xml:space="preserve"> upang ibisan ang bigat ng pagbabayad ng tegicom </w:t>
      </w:r>
      <w:r w:rsidR="009B1BC6" w:rsidRPr="005A27AD">
        <w:rPr>
          <w:rFonts w:hint="eastAsia"/>
          <w:szCs w:val="20"/>
        </w:rPr>
        <w:t>ay kinakailangan ng employer na nag-employ ng dayuhang manggagawa n</w:t>
      </w:r>
      <w:r w:rsidR="000846B0" w:rsidRPr="005A27AD">
        <w:rPr>
          <w:rFonts w:hint="eastAsia"/>
          <w:szCs w:val="20"/>
        </w:rPr>
        <w:t>a mag-subscribe at maghulog ng</w:t>
      </w:r>
      <w:r w:rsidR="009B1BC6" w:rsidRPr="005A27AD">
        <w:rPr>
          <w:rFonts w:hint="eastAsia"/>
          <w:szCs w:val="20"/>
        </w:rPr>
        <w:t xml:space="preserve"> Departure Guarantee Insurance. </w:t>
      </w:r>
    </w:p>
    <w:p w:rsidR="00DB7DCE" w:rsidRPr="005A27AD" w:rsidRDefault="00DB7DCE" w:rsidP="00DB7DCE">
      <w:pPr>
        <w:rPr>
          <w:szCs w:val="20"/>
        </w:rPr>
      </w:pPr>
    </w:p>
    <w:p w:rsidR="000846B0" w:rsidRPr="005A27AD" w:rsidRDefault="000846B0" w:rsidP="00254E42">
      <w:pPr>
        <w:rPr>
          <w:szCs w:val="20"/>
        </w:rPr>
      </w:pPr>
      <w:r w:rsidRPr="005A27AD">
        <w:rPr>
          <w:rFonts w:hint="eastAsia"/>
          <w:szCs w:val="20"/>
        </w:rPr>
        <w:t>-</w:t>
      </w:r>
      <w:r w:rsidR="00F34331" w:rsidRPr="005A27AD">
        <w:rPr>
          <w:rFonts w:hint="eastAsia"/>
          <w:szCs w:val="20"/>
        </w:rPr>
        <w:t>Sino ang kailangang magsuskrito</w:t>
      </w:r>
      <w:r w:rsidR="00975D81" w:rsidRPr="005A27AD">
        <w:rPr>
          <w:rFonts w:hint="eastAsia"/>
          <w:szCs w:val="20"/>
        </w:rPr>
        <w:t xml:space="preserve"> (subscribe)</w:t>
      </w:r>
      <w:r w:rsidR="00F34331" w:rsidRPr="005A27AD">
        <w:rPr>
          <w:rFonts w:hint="eastAsia"/>
          <w:szCs w:val="20"/>
        </w:rPr>
        <w:t xml:space="preserve">: ang mga employer na may 1 o higit pang regular na empleyado at may dayuhang manggagawang mahigit pa sa isang taon ang </w:t>
      </w:r>
      <w:r w:rsidR="00975D81" w:rsidRPr="005A27AD">
        <w:rPr>
          <w:rFonts w:hint="eastAsia"/>
          <w:szCs w:val="20"/>
        </w:rPr>
        <w:t>employment period</w:t>
      </w:r>
    </w:p>
    <w:p w:rsidR="009C6761" w:rsidRPr="005A27AD" w:rsidRDefault="009C6761" w:rsidP="00DB7DCE">
      <w:pPr>
        <w:rPr>
          <w:szCs w:val="20"/>
        </w:rPr>
      </w:pPr>
    </w:p>
    <w:p w:rsidR="00BE5416" w:rsidRPr="005A27AD" w:rsidRDefault="00BE5416" w:rsidP="00DB7DCE">
      <w:pPr>
        <w:rPr>
          <w:szCs w:val="20"/>
        </w:rPr>
      </w:pPr>
      <w:r w:rsidRPr="005A27AD">
        <w:rPr>
          <w:rFonts w:hint="eastAsia"/>
          <w:szCs w:val="20"/>
        </w:rPr>
        <w:t xml:space="preserve">* Eksempsyon sa pagsususkrito: </w:t>
      </w:r>
      <w:r w:rsidR="005E511B" w:rsidRPr="005A27AD">
        <w:rPr>
          <w:rFonts w:hint="eastAsia"/>
          <w:szCs w:val="20"/>
        </w:rPr>
        <w:t xml:space="preserve">mga employer na nag-eemploy ng mga dayuhang manggagawa </w:t>
      </w:r>
      <w:r w:rsidR="005E511B" w:rsidRPr="005A27AD">
        <w:rPr>
          <w:rFonts w:hint="eastAsia"/>
          <w:szCs w:val="20"/>
        </w:rPr>
        <w:lastRenderedPageBreak/>
        <w:t xml:space="preserve">subalit ang kumpanya ay kabilang sa construction industry </w:t>
      </w:r>
    </w:p>
    <w:p w:rsidR="005E511B" w:rsidRPr="005A27AD" w:rsidRDefault="005E511B" w:rsidP="00DB7DCE">
      <w:pPr>
        <w:rPr>
          <w:szCs w:val="20"/>
        </w:rPr>
      </w:pPr>
      <w:r w:rsidRPr="005A27AD">
        <w:rPr>
          <w:rFonts w:hint="eastAsia"/>
          <w:szCs w:val="20"/>
        </w:rPr>
        <w:t xml:space="preserve">- </w:t>
      </w:r>
      <w:r w:rsidR="00CE7D04" w:rsidRPr="005A27AD">
        <w:rPr>
          <w:rFonts w:hint="eastAsia"/>
          <w:szCs w:val="20"/>
        </w:rPr>
        <w:t xml:space="preserve">Kailan </w:t>
      </w:r>
      <w:r w:rsidR="00316212" w:rsidRPr="005A27AD">
        <w:rPr>
          <w:rFonts w:hint="eastAsia"/>
          <w:szCs w:val="20"/>
        </w:rPr>
        <w:t>kailangang magsuskrito at multa sa hindi pagsususkrito</w:t>
      </w:r>
      <w:r w:rsidR="00D46DFC" w:rsidRPr="005A27AD">
        <w:rPr>
          <w:rFonts w:hint="eastAsia"/>
          <w:szCs w:val="20"/>
        </w:rPr>
        <w:t xml:space="preserve">: sa loob ng 15 araw mula sa araw ng </w:t>
      </w:r>
      <w:r w:rsidR="009C6761" w:rsidRPr="005A27AD">
        <w:rPr>
          <w:rFonts w:hint="eastAsia"/>
          <w:szCs w:val="20"/>
        </w:rPr>
        <w:t>pagsisimula ng petsa (starting date) sa kontrata</w:t>
      </w:r>
    </w:p>
    <w:p w:rsidR="00BE5416" w:rsidRPr="005A27AD" w:rsidRDefault="00BE5416" w:rsidP="00DB7DCE">
      <w:pPr>
        <w:rPr>
          <w:szCs w:val="20"/>
        </w:rPr>
      </w:pPr>
    </w:p>
    <w:p w:rsidR="009C6761" w:rsidRPr="005A27AD" w:rsidRDefault="009C6761" w:rsidP="00254E42">
      <w:pPr>
        <w:rPr>
          <w:szCs w:val="20"/>
        </w:rPr>
      </w:pPr>
      <w:r w:rsidRPr="005A27AD">
        <w:rPr>
          <w:rFonts w:hint="eastAsia"/>
          <w:szCs w:val="20"/>
        </w:rPr>
        <w:t xml:space="preserve">* Kapag hindi nagsuskrito ang employer sa insurance, magmumulta siya ng hindi hihigit sa KRW 5,000,000 </w:t>
      </w:r>
    </w:p>
    <w:p w:rsidR="009C6761" w:rsidRPr="005A27AD" w:rsidRDefault="009C6761" w:rsidP="00254E42">
      <w:pPr>
        <w:rPr>
          <w:szCs w:val="20"/>
        </w:rPr>
      </w:pPr>
      <w:r w:rsidRPr="005A27AD">
        <w:rPr>
          <w:rFonts w:hint="eastAsia"/>
          <w:szCs w:val="20"/>
        </w:rPr>
        <w:t xml:space="preserve">- Magkano ang dapat ihulog sa insurance: </w:t>
      </w:r>
      <w:r w:rsidR="00392142" w:rsidRPr="005A27AD">
        <w:rPr>
          <w:rFonts w:hint="eastAsia"/>
          <w:szCs w:val="20"/>
        </w:rPr>
        <w:t>kinakailangang maghulog ng employer ng 8.3% ng normal wage ng dayuhang manggagawa kada buwan sa isang pribadong insurance company</w:t>
      </w:r>
    </w:p>
    <w:p w:rsidR="00DB7DCE" w:rsidRPr="005A27AD" w:rsidRDefault="00DB7DCE" w:rsidP="00DB7DCE">
      <w:pPr>
        <w:rPr>
          <w:szCs w:val="20"/>
        </w:rPr>
      </w:pPr>
    </w:p>
    <w:p w:rsidR="00BD17EA" w:rsidRPr="005A27AD" w:rsidRDefault="00BD17EA" w:rsidP="00254E42">
      <w:pPr>
        <w:rPr>
          <w:szCs w:val="20"/>
        </w:rPr>
      </w:pPr>
      <w:r w:rsidRPr="005A27AD">
        <w:rPr>
          <w:rFonts w:hint="eastAsia"/>
          <w:szCs w:val="20"/>
        </w:rPr>
        <w:t xml:space="preserve">- Dapat tandaan: </w:t>
      </w:r>
      <w:r w:rsidR="008A38C4" w:rsidRPr="005A27AD">
        <w:rPr>
          <w:rFonts w:hint="eastAsia"/>
          <w:szCs w:val="20"/>
        </w:rPr>
        <w:t xml:space="preserve">Kapag nagsumite na ng claim ang </w:t>
      </w:r>
      <w:r w:rsidR="00CD4D97" w:rsidRPr="005A27AD">
        <w:rPr>
          <w:rFonts w:hint="eastAsia"/>
          <w:szCs w:val="20"/>
        </w:rPr>
        <w:t xml:space="preserve">dayuhang manggagawa sa insurance company, makakatanggap siya ng notipikasyon kung magkano ang maaari niyang matanggap mula sa insurance. Sakaling kulang ang inihulog na insurance ng employer, kailangang bayaran ng insurance magkano man ang kulang dito para mabuo ang tegicom ng manggagawa. </w:t>
      </w:r>
    </w:p>
    <w:p w:rsidR="00DB7DCE" w:rsidRPr="005A27AD" w:rsidRDefault="00DB7DCE" w:rsidP="00DB7DCE">
      <w:pPr>
        <w:rPr>
          <w:szCs w:val="20"/>
        </w:rPr>
      </w:pPr>
    </w:p>
    <w:p w:rsidR="00CD4D97" w:rsidRPr="005A27AD" w:rsidRDefault="00CD4D97" w:rsidP="00DB7DCE">
      <w:pPr>
        <w:rPr>
          <w:szCs w:val="20"/>
        </w:rPr>
      </w:pPr>
      <w:r w:rsidRPr="005A27AD">
        <w:rPr>
          <w:rFonts w:hint="eastAsia"/>
          <w:szCs w:val="20"/>
        </w:rPr>
        <w:t>Proseso ng aplikasyon at pagbabayad ng Departure Guarantee Insurance</w:t>
      </w:r>
    </w:p>
    <w:p w:rsidR="00CD4D97" w:rsidRPr="005A27AD" w:rsidRDefault="00E11912" w:rsidP="00DB7DCE">
      <w:pPr>
        <w:rPr>
          <w:szCs w:val="20"/>
        </w:rPr>
      </w:pPr>
      <w:r w:rsidRPr="005A27AD">
        <w:rPr>
          <w:rFonts w:hint="eastAsia"/>
          <w:szCs w:val="20"/>
        </w:rPr>
        <w:t xml:space="preserve">- </w:t>
      </w:r>
      <w:r w:rsidR="00931C11" w:rsidRPr="005A27AD">
        <w:rPr>
          <w:rFonts w:hint="eastAsia"/>
          <w:szCs w:val="20"/>
        </w:rPr>
        <w:t>Mga 1 buwan bago umuwi ang dayuhang manggagawa (matapos matan</w:t>
      </w:r>
      <w:r w:rsidR="008106C9" w:rsidRPr="005A27AD">
        <w:rPr>
          <w:rFonts w:hint="eastAsia"/>
          <w:szCs w:val="20"/>
        </w:rPr>
        <w:t xml:space="preserve">ggap ang Departure Certificate) sanhi ng pagtatapos ng sojourn period (panahon ng pananatili sa Korea) maaari na siyang magsumite ng aplikasyon sa insurance company (Samsung Fire &amp; Marine Insurance Corp.), </w:t>
      </w:r>
    </w:p>
    <w:p w:rsidR="00DB7DCE" w:rsidRPr="005A27AD" w:rsidRDefault="00DB7DCE" w:rsidP="00DB7DCE">
      <w:pPr>
        <w:rPr>
          <w:szCs w:val="20"/>
        </w:rPr>
      </w:pPr>
    </w:p>
    <w:p w:rsidR="008106C9" w:rsidRPr="005A27AD" w:rsidRDefault="00ED7E4C" w:rsidP="00DB7DCE">
      <w:pPr>
        <w:rPr>
          <w:szCs w:val="20"/>
        </w:rPr>
      </w:pPr>
      <w:r w:rsidRPr="005A27AD">
        <w:rPr>
          <w:rFonts w:hint="eastAsia"/>
          <w:szCs w:val="20"/>
        </w:rPr>
        <w:t xml:space="preserve">Mamili kung paano ninyo nais matanggap ang bayad mula sa insurance ayon sa dalawang paraan: ① ipapadala sa inyo ang pera sa pamamagitan ng overseas remittance gamit ang bank account ninyo sa Pilipinas, o </w:t>
      </w:r>
      <w:r w:rsidRPr="005A27AD">
        <w:rPr>
          <w:szCs w:val="20"/>
        </w:rPr>
        <w:t>②</w:t>
      </w:r>
      <w:r w:rsidRPr="005A27AD">
        <w:rPr>
          <w:rFonts w:hint="eastAsia"/>
          <w:szCs w:val="20"/>
        </w:rPr>
        <w:t xml:space="preserve"> </w:t>
      </w:r>
      <w:r w:rsidR="0083652A" w:rsidRPr="005A27AD">
        <w:rPr>
          <w:rFonts w:hint="eastAsia"/>
          <w:szCs w:val="20"/>
        </w:rPr>
        <w:t>personal na pagtanggap n</w:t>
      </w:r>
      <w:r w:rsidRPr="005A27AD">
        <w:rPr>
          <w:rFonts w:hint="eastAsia"/>
          <w:szCs w:val="20"/>
        </w:rPr>
        <w:t xml:space="preserve">ito sa airport </w:t>
      </w:r>
      <w:r w:rsidR="0083652A" w:rsidRPr="005A27AD">
        <w:rPr>
          <w:rFonts w:hint="eastAsia"/>
          <w:szCs w:val="20"/>
        </w:rPr>
        <w:t xml:space="preserve">matapos makalagpas sa immigration desk ng airport. </w:t>
      </w:r>
    </w:p>
    <w:p w:rsidR="00DB7DCE" w:rsidRPr="005A27AD" w:rsidRDefault="00DB7DCE" w:rsidP="00FA661D">
      <w:pPr>
        <w:ind w:firstLineChars="100" w:firstLine="200"/>
        <w:rPr>
          <w:szCs w:val="20"/>
        </w:rPr>
      </w:pPr>
    </w:p>
    <w:p w:rsidR="00FA661D" w:rsidRPr="005A27AD" w:rsidRDefault="00FA661D" w:rsidP="00FA661D">
      <w:pPr>
        <w:ind w:firstLineChars="100" w:firstLine="200"/>
        <w:rPr>
          <w:szCs w:val="20"/>
        </w:rPr>
      </w:pPr>
    </w:p>
    <w:p w:rsidR="00254E42" w:rsidRPr="005A27AD" w:rsidRDefault="00254E42" w:rsidP="00FA661D">
      <w:pPr>
        <w:rPr>
          <w:szCs w:val="20"/>
        </w:rPr>
      </w:pPr>
      <w:r w:rsidRPr="005A27AD">
        <w:rPr>
          <w:szCs w:val="20"/>
        </w:rPr>
        <w:t>P</w:t>
      </w:r>
      <w:r w:rsidRPr="005A27AD">
        <w:rPr>
          <w:rFonts w:hint="eastAsia"/>
          <w:szCs w:val="20"/>
        </w:rPr>
        <w:t>3</w:t>
      </w:r>
    </w:p>
    <w:p w:rsidR="0083652A" w:rsidRPr="005A27AD" w:rsidRDefault="00714586" w:rsidP="00FA661D">
      <w:pPr>
        <w:rPr>
          <w:szCs w:val="20"/>
        </w:rPr>
      </w:pPr>
      <w:r w:rsidRPr="005A27AD">
        <w:rPr>
          <w:rFonts w:hint="eastAsia"/>
          <w:szCs w:val="20"/>
        </w:rPr>
        <w:t xml:space="preserve">Kapag kulang ang hulog sa Departure Guarantee Insurance kumpara sa dapat na matanggap na tegicom, </w:t>
      </w:r>
      <w:r w:rsidR="00AB12D5" w:rsidRPr="005A27AD">
        <w:rPr>
          <w:rFonts w:hint="eastAsia"/>
          <w:szCs w:val="20"/>
        </w:rPr>
        <w:t xml:space="preserve">kinakailangang bayaran agad ng employer ang </w:t>
      </w:r>
      <w:r w:rsidR="00C146DB" w:rsidRPr="005A27AD">
        <w:rPr>
          <w:szCs w:val="20"/>
        </w:rPr>
        <w:t>balanse</w:t>
      </w:r>
      <w:r w:rsidR="00AB12D5" w:rsidRPr="005A27AD">
        <w:rPr>
          <w:rFonts w:hint="eastAsia"/>
          <w:szCs w:val="20"/>
        </w:rPr>
        <w:t xml:space="preserve"> kapag natapos na ang kontrata sa kumpaya o kaya kapag nagpa</w:t>
      </w:r>
      <w:r w:rsidR="003A4252" w:rsidRPr="005A27AD">
        <w:rPr>
          <w:rFonts w:hint="eastAsia"/>
          <w:szCs w:val="20"/>
        </w:rPr>
        <w:t xml:space="preserve">release ang dayuhang manggagawa. Ang pagbabayad ng balanse ay walang kinalaman sa pag-uwi ng dayuhang manggagawa. </w:t>
      </w:r>
    </w:p>
    <w:p w:rsidR="003A4252" w:rsidRPr="005A27AD" w:rsidRDefault="003A4252" w:rsidP="00FA661D">
      <w:pPr>
        <w:rPr>
          <w:szCs w:val="20"/>
        </w:rPr>
      </w:pPr>
      <w:r w:rsidRPr="005A27AD">
        <w:rPr>
          <w:rFonts w:hint="eastAsia"/>
          <w:szCs w:val="20"/>
        </w:rPr>
        <w:t xml:space="preserve">* </w:t>
      </w:r>
      <w:r w:rsidR="009F73E6" w:rsidRPr="005A27AD">
        <w:rPr>
          <w:rFonts w:hint="eastAsia"/>
          <w:szCs w:val="20"/>
        </w:rPr>
        <w:t>Para malaman ng dayuhang manggagawa ang balanse at makuha niya ito sa employer, kinakailangan niyang tiyakin</w:t>
      </w:r>
      <w:r w:rsidR="00C146DB" w:rsidRPr="005A27AD">
        <w:rPr>
          <w:rFonts w:hint="eastAsia"/>
          <w:szCs w:val="20"/>
        </w:rPr>
        <w:t xml:space="preserve"> sa insurance company ang kabuuang hulog ng kaniyang amo sa insurance. </w:t>
      </w:r>
    </w:p>
    <w:p w:rsidR="00FA661D" w:rsidRPr="005A27AD" w:rsidRDefault="00FA661D" w:rsidP="00FA661D">
      <w:pPr>
        <w:rPr>
          <w:szCs w:val="20"/>
        </w:rPr>
      </w:pPr>
    </w:p>
    <w:p w:rsidR="00C146DB" w:rsidRPr="005A27AD" w:rsidRDefault="00FA661D" w:rsidP="00FA661D">
      <w:pPr>
        <w:rPr>
          <w:szCs w:val="20"/>
        </w:rPr>
      </w:pPr>
      <w:r w:rsidRPr="005A27AD">
        <w:rPr>
          <w:rFonts w:hint="eastAsia"/>
          <w:szCs w:val="20"/>
        </w:rPr>
        <w:t>▶</w:t>
      </w:r>
      <w:r w:rsidRPr="005A27AD">
        <w:rPr>
          <w:szCs w:val="20"/>
        </w:rPr>
        <w:t xml:space="preserve"> </w:t>
      </w:r>
      <w:r w:rsidR="00C146DB" w:rsidRPr="005A27AD">
        <w:rPr>
          <w:rFonts w:hint="eastAsia"/>
          <w:szCs w:val="20"/>
        </w:rPr>
        <w:t xml:space="preserve">Paraan ng pagbabayad sa pamamagitan ng overseas remittance matapos umuwi </w:t>
      </w:r>
    </w:p>
    <w:p w:rsidR="00C146DB" w:rsidRPr="005A27AD" w:rsidRDefault="00C146DB" w:rsidP="00FA661D">
      <w:pPr>
        <w:rPr>
          <w:szCs w:val="20"/>
        </w:rPr>
      </w:pPr>
      <w:r w:rsidRPr="005A27AD">
        <w:rPr>
          <w:rFonts w:hint="eastAsia"/>
          <w:szCs w:val="20"/>
        </w:rPr>
        <w:t xml:space="preserve">Rehistrasyon sa pagpapalit ng trabaho (pagpaparelease), Rehistrasyon sa pag-uwi (departure) </w:t>
      </w:r>
    </w:p>
    <w:p w:rsidR="002A19BA" w:rsidRPr="005A27AD" w:rsidRDefault="002A19BA" w:rsidP="00FA661D">
      <w:pPr>
        <w:rPr>
          <w:szCs w:val="20"/>
        </w:rPr>
      </w:pPr>
      <w:r w:rsidRPr="005A27AD">
        <w:rPr>
          <w:rFonts w:hint="eastAsia"/>
          <w:szCs w:val="20"/>
        </w:rPr>
        <w:t xml:space="preserve">Employer, dayuhang manggagawa </w:t>
      </w:r>
    </w:p>
    <w:p w:rsidR="002A19BA" w:rsidRPr="005A27AD" w:rsidRDefault="002A19BA" w:rsidP="00FA661D">
      <w:pPr>
        <w:rPr>
          <w:szCs w:val="20"/>
        </w:rPr>
      </w:pPr>
      <w:r w:rsidRPr="005A27AD">
        <w:rPr>
          <w:rFonts w:hint="eastAsia"/>
          <w:szCs w:val="20"/>
        </w:rPr>
        <w:t xml:space="preserve">1 buwan bago umuwi </w:t>
      </w:r>
    </w:p>
    <w:p w:rsidR="00FA661D" w:rsidRPr="005A27AD" w:rsidRDefault="00FA661D" w:rsidP="00FA661D">
      <w:pPr>
        <w:rPr>
          <w:szCs w:val="20"/>
        </w:rPr>
      </w:pPr>
      <w:r w:rsidRPr="005A27AD">
        <w:rPr>
          <w:szCs w:val="20"/>
        </w:rPr>
        <w:t xml:space="preserve"> </w:t>
      </w:r>
    </w:p>
    <w:p w:rsidR="002A19BA" w:rsidRPr="005A27AD" w:rsidRDefault="00826DE4" w:rsidP="00FA661D">
      <w:pPr>
        <w:rPr>
          <w:szCs w:val="20"/>
        </w:rPr>
      </w:pPr>
      <w:r w:rsidRPr="005A27AD">
        <w:rPr>
          <w:rFonts w:hint="eastAsia"/>
          <w:szCs w:val="20"/>
        </w:rPr>
        <w:lastRenderedPageBreak/>
        <w:t>Pagpapadala ng abiso tungkol sa matatanggap na bayad mula insurance</w:t>
      </w:r>
    </w:p>
    <w:p w:rsidR="00826DE4" w:rsidRPr="005A27AD" w:rsidRDefault="005457FD" w:rsidP="00FA661D">
      <w:pPr>
        <w:rPr>
          <w:szCs w:val="20"/>
        </w:rPr>
      </w:pPr>
      <w:r w:rsidRPr="005A27AD">
        <w:rPr>
          <w:rFonts w:hint="eastAsia"/>
          <w:szCs w:val="20"/>
        </w:rPr>
        <w:t>Insurance company</w:t>
      </w:r>
    </w:p>
    <w:p w:rsidR="005457FD" w:rsidRPr="005A27AD" w:rsidRDefault="005457FD" w:rsidP="00FA661D">
      <w:pPr>
        <w:rPr>
          <w:szCs w:val="20"/>
        </w:rPr>
      </w:pPr>
      <w:r w:rsidRPr="005A27AD">
        <w:rPr>
          <w:rFonts w:hint="eastAsia"/>
          <w:szCs w:val="20"/>
        </w:rPr>
        <w:t xml:space="preserve">(awtomatikong pagpapadala ng abiso) </w:t>
      </w:r>
    </w:p>
    <w:p w:rsidR="00FA661D" w:rsidRPr="005A27AD" w:rsidRDefault="00FA661D" w:rsidP="00FA661D">
      <w:pPr>
        <w:rPr>
          <w:szCs w:val="20"/>
        </w:rPr>
      </w:pPr>
    </w:p>
    <w:p w:rsidR="005457FD" w:rsidRPr="005A27AD" w:rsidRDefault="00B6567E" w:rsidP="00FA661D">
      <w:pPr>
        <w:rPr>
          <w:szCs w:val="20"/>
        </w:rPr>
      </w:pPr>
      <w:r w:rsidRPr="005A27AD">
        <w:rPr>
          <w:rFonts w:hint="eastAsia"/>
          <w:szCs w:val="20"/>
        </w:rPr>
        <w:t>Aplikasyon para makuha ang bayad sa insurance</w:t>
      </w:r>
    </w:p>
    <w:p w:rsidR="00B6567E" w:rsidRPr="005A27AD" w:rsidRDefault="0043257B" w:rsidP="00FA661D">
      <w:pPr>
        <w:rPr>
          <w:szCs w:val="20"/>
        </w:rPr>
      </w:pPr>
      <w:r w:rsidRPr="005A27AD">
        <w:rPr>
          <w:rFonts w:hint="eastAsia"/>
          <w:szCs w:val="20"/>
        </w:rPr>
        <w:t>Dayuhang manggagawa</w:t>
      </w:r>
    </w:p>
    <w:p w:rsidR="0043257B" w:rsidRPr="005A27AD" w:rsidRDefault="0043257B" w:rsidP="00FA661D">
      <w:pPr>
        <w:rPr>
          <w:szCs w:val="20"/>
        </w:rPr>
      </w:pPr>
      <w:r w:rsidRPr="005A27AD">
        <w:rPr>
          <w:rFonts w:hint="eastAsia"/>
          <w:szCs w:val="20"/>
        </w:rPr>
        <w:t xml:space="preserve">Sa loob ng 1 buwan bago umuwi </w:t>
      </w:r>
    </w:p>
    <w:p w:rsidR="00FA661D" w:rsidRPr="005A27AD" w:rsidRDefault="00FA661D" w:rsidP="00FA661D">
      <w:pPr>
        <w:rPr>
          <w:szCs w:val="20"/>
        </w:rPr>
      </w:pPr>
    </w:p>
    <w:p w:rsidR="0043257B" w:rsidRPr="005A27AD" w:rsidRDefault="007F7253" w:rsidP="00FA661D">
      <w:pPr>
        <w:rPr>
          <w:szCs w:val="20"/>
        </w:rPr>
      </w:pPr>
      <w:r w:rsidRPr="005A27AD">
        <w:rPr>
          <w:rFonts w:hint="eastAsia"/>
          <w:szCs w:val="20"/>
        </w:rPr>
        <w:t>Pagtanggap at pagsusuri ng ipinasang aplikasyon</w:t>
      </w:r>
    </w:p>
    <w:p w:rsidR="007F7253" w:rsidRPr="005A27AD" w:rsidRDefault="007F7253" w:rsidP="00FA661D">
      <w:pPr>
        <w:rPr>
          <w:szCs w:val="20"/>
        </w:rPr>
      </w:pPr>
      <w:r w:rsidRPr="005A27AD">
        <w:rPr>
          <w:rFonts w:hint="eastAsia"/>
          <w:szCs w:val="20"/>
        </w:rPr>
        <w:t>Insurance company</w:t>
      </w:r>
    </w:p>
    <w:p w:rsidR="007F7253" w:rsidRPr="005A27AD" w:rsidRDefault="007F7253" w:rsidP="00FA661D">
      <w:pPr>
        <w:rPr>
          <w:szCs w:val="20"/>
        </w:rPr>
      </w:pPr>
      <w:r w:rsidRPr="005A27AD">
        <w:rPr>
          <w:rFonts w:hint="eastAsia"/>
          <w:szCs w:val="20"/>
        </w:rPr>
        <w:t>Sa loob ng 1~2 buwan matapos matanggap ang aplikasyon</w:t>
      </w:r>
    </w:p>
    <w:p w:rsidR="00FA661D" w:rsidRPr="005A27AD" w:rsidRDefault="00FA661D" w:rsidP="00FA661D">
      <w:pPr>
        <w:rPr>
          <w:szCs w:val="20"/>
        </w:rPr>
      </w:pPr>
    </w:p>
    <w:p w:rsidR="007F7253" w:rsidRPr="005A27AD" w:rsidRDefault="008B758F" w:rsidP="00FA661D">
      <w:pPr>
        <w:rPr>
          <w:szCs w:val="20"/>
        </w:rPr>
      </w:pPr>
      <w:r w:rsidRPr="005A27AD">
        <w:rPr>
          <w:rFonts w:hint="eastAsia"/>
          <w:szCs w:val="20"/>
        </w:rPr>
        <w:t>Matapos matiyak ang inyong pag-uwi mula sa Immigration, ibibigay na agad ang bayad mula sa insurance</w:t>
      </w:r>
    </w:p>
    <w:p w:rsidR="008B758F" w:rsidRPr="005A27AD" w:rsidRDefault="008B758F" w:rsidP="00FA661D">
      <w:pPr>
        <w:rPr>
          <w:szCs w:val="20"/>
        </w:rPr>
      </w:pPr>
      <w:r w:rsidRPr="005A27AD">
        <w:rPr>
          <w:rFonts w:hint="eastAsia"/>
          <w:szCs w:val="20"/>
        </w:rPr>
        <w:t xml:space="preserve">Insurance company </w:t>
      </w:r>
      <w:r w:rsidRPr="005A27AD">
        <w:rPr>
          <w:szCs w:val="20"/>
        </w:rPr>
        <w:t>–</w:t>
      </w:r>
      <w:r w:rsidRPr="005A27AD">
        <w:rPr>
          <w:rFonts w:hint="eastAsia"/>
          <w:szCs w:val="20"/>
        </w:rPr>
        <w:t xml:space="preserve"> bangko</w:t>
      </w:r>
    </w:p>
    <w:p w:rsidR="008B758F" w:rsidRPr="005A27AD" w:rsidRDefault="008B758F" w:rsidP="00FA661D">
      <w:pPr>
        <w:rPr>
          <w:szCs w:val="20"/>
        </w:rPr>
      </w:pPr>
      <w:r w:rsidRPr="005A27AD">
        <w:rPr>
          <w:rFonts w:hint="eastAsia"/>
          <w:szCs w:val="20"/>
        </w:rPr>
        <w:t>Sa loob ng 1~2 araw matapos lumabas ng bansa</w:t>
      </w:r>
    </w:p>
    <w:p w:rsidR="00FA661D" w:rsidRPr="005A27AD" w:rsidRDefault="00FA661D" w:rsidP="00FA661D">
      <w:pPr>
        <w:rPr>
          <w:szCs w:val="20"/>
        </w:rPr>
      </w:pPr>
    </w:p>
    <w:p w:rsidR="008B758F" w:rsidRPr="005A27AD" w:rsidRDefault="0016018D" w:rsidP="00FA661D">
      <w:pPr>
        <w:rPr>
          <w:szCs w:val="20"/>
        </w:rPr>
      </w:pPr>
      <w:r w:rsidRPr="005A27AD">
        <w:rPr>
          <w:rFonts w:hint="eastAsia"/>
          <w:szCs w:val="20"/>
        </w:rPr>
        <w:t xml:space="preserve">Pagpapadala ng bayad sa ibang bansa (overseas remittance) </w:t>
      </w:r>
    </w:p>
    <w:p w:rsidR="0016018D" w:rsidRPr="005A27AD" w:rsidRDefault="0016018D" w:rsidP="00FA661D">
      <w:pPr>
        <w:rPr>
          <w:szCs w:val="20"/>
        </w:rPr>
      </w:pPr>
      <w:r w:rsidRPr="005A27AD">
        <w:rPr>
          <w:rFonts w:hint="eastAsia"/>
          <w:szCs w:val="20"/>
        </w:rPr>
        <w:t>Bangkong magpapadala ng bayad sa ibang bansa</w:t>
      </w:r>
    </w:p>
    <w:p w:rsidR="0016018D" w:rsidRPr="005A27AD" w:rsidRDefault="0016018D" w:rsidP="00FA661D">
      <w:pPr>
        <w:rPr>
          <w:szCs w:val="20"/>
        </w:rPr>
      </w:pPr>
      <w:r w:rsidRPr="005A27AD">
        <w:rPr>
          <w:rFonts w:hint="eastAsia"/>
          <w:szCs w:val="20"/>
        </w:rPr>
        <w:t>Agad-agad</w:t>
      </w:r>
    </w:p>
    <w:p w:rsidR="00FA661D" w:rsidRPr="005A27AD" w:rsidRDefault="00FA661D" w:rsidP="00FA661D">
      <w:pPr>
        <w:rPr>
          <w:szCs w:val="20"/>
        </w:rPr>
      </w:pPr>
    </w:p>
    <w:p w:rsidR="0016018D" w:rsidRPr="005A27AD" w:rsidRDefault="00B3179A" w:rsidP="00FA661D">
      <w:pPr>
        <w:rPr>
          <w:szCs w:val="20"/>
        </w:rPr>
      </w:pPr>
      <w:r w:rsidRPr="005A27AD">
        <w:rPr>
          <w:rFonts w:hint="eastAsia"/>
          <w:szCs w:val="20"/>
        </w:rPr>
        <w:t>Bangko sa Pilipinas na tatanggap ng bayad mula sa insurance</w:t>
      </w:r>
    </w:p>
    <w:p w:rsidR="00B3179A" w:rsidRPr="005A27AD" w:rsidRDefault="00B3179A" w:rsidP="00FA661D">
      <w:pPr>
        <w:rPr>
          <w:szCs w:val="20"/>
        </w:rPr>
      </w:pPr>
      <w:r w:rsidRPr="005A27AD">
        <w:rPr>
          <w:rFonts w:hint="eastAsia"/>
          <w:szCs w:val="20"/>
        </w:rPr>
        <w:t>Bangko sa Pilipinas</w:t>
      </w:r>
    </w:p>
    <w:p w:rsidR="00B3179A" w:rsidRPr="005A27AD" w:rsidRDefault="00B3179A" w:rsidP="00FA661D">
      <w:pPr>
        <w:rPr>
          <w:szCs w:val="20"/>
        </w:rPr>
      </w:pPr>
      <w:r w:rsidRPr="005A27AD">
        <w:rPr>
          <w:rFonts w:hint="eastAsia"/>
          <w:szCs w:val="20"/>
        </w:rPr>
        <w:t>Sa loob ng 1~2 araw matapos maipadala ang pera</w:t>
      </w:r>
    </w:p>
    <w:p w:rsidR="00FA661D" w:rsidRPr="005A27AD" w:rsidRDefault="00FA661D" w:rsidP="00FA661D">
      <w:pPr>
        <w:rPr>
          <w:szCs w:val="20"/>
        </w:rPr>
      </w:pPr>
    </w:p>
    <w:p w:rsidR="00B3179A" w:rsidRPr="005A27AD" w:rsidRDefault="00912A2F" w:rsidP="00FA661D">
      <w:pPr>
        <w:rPr>
          <w:szCs w:val="20"/>
        </w:rPr>
      </w:pPr>
      <w:r w:rsidRPr="005A27AD">
        <w:rPr>
          <w:rFonts w:hint="eastAsia"/>
          <w:szCs w:val="20"/>
        </w:rPr>
        <w:t>Pagtanggap ng bayad mula sa insurance</w:t>
      </w:r>
    </w:p>
    <w:p w:rsidR="00912A2F" w:rsidRPr="005A27AD" w:rsidRDefault="00912A2F" w:rsidP="00FA661D">
      <w:pPr>
        <w:rPr>
          <w:szCs w:val="20"/>
        </w:rPr>
      </w:pPr>
      <w:r w:rsidRPr="005A27AD">
        <w:rPr>
          <w:rFonts w:hint="eastAsia"/>
          <w:szCs w:val="20"/>
        </w:rPr>
        <w:t>Dayuhang Manggagawa</w:t>
      </w:r>
    </w:p>
    <w:p w:rsidR="00912A2F" w:rsidRPr="005A27AD" w:rsidRDefault="00531620" w:rsidP="00FA661D">
      <w:pPr>
        <w:rPr>
          <w:szCs w:val="20"/>
        </w:rPr>
      </w:pPr>
      <w:r w:rsidRPr="005A27AD">
        <w:rPr>
          <w:rFonts w:hint="eastAsia"/>
          <w:szCs w:val="20"/>
        </w:rPr>
        <w:t>Sa loob ng 14 na araw mula sa araw ng pag-uwi</w:t>
      </w:r>
    </w:p>
    <w:p w:rsidR="00FA661D" w:rsidRPr="005A27AD" w:rsidRDefault="00FA661D" w:rsidP="00DB7DCE">
      <w:pPr>
        <w:rPr>
          <w:szCs w:val="20"/>
        </w:rPr>
      </w:pPr>
    </w:p>
    <w:p w:rsidR="00FA661D" w:rsidRPr="005A27AD" w:rsidRDefault="00FA661D" w:rsidP="00DB7DCE">
      <w:pPr>
        <w:rPr>
          <w:szCs w:val="20"/>
        </w:rPr>
      </w:pPr>
    </w:p>
    <w:p w:rsidR="00543B4D" w:rsidRPr="005A27AD" w:rsidRDefault="00FA661D" w:rsidP="00FA661D">
      <w:pPr>
        <w:rPr>
          <w:szCs w:val="20"/>
        </w:rPr>
      </w:pPr>
      <w:r w:rsidRPr="005A27AD">
        <w:rPr>
          <w:rFonts w:hint="eastAsia"/>
          <w:szCs w:val="20"/>
        </w:rPr>
        <w:t>▶</w:t>
      </w:r>
      <w:r w:rsidRPr="005A27AD">
        <w:rPr>
          <w:szCs w:val="20"/>
        </w:rPr>
        <w:t xml:space="preserve"> </w:t>
      </w:r>
      <w:r w:rsidR="00543B4D" w:rsidRPr="005A27AD">
        <w:rPr>
          <w:rFonts w:hint="eastAsia"/>
          <w:szCs w:val="20"/>
        </w:rPr>
        <w:t>Paraan ng pagbabayad sa airport (Incheon International Airport) sa mismong araw ng pag-uwi</w:t>
      </w:r>
    </w:p>
    <w:p w:rsidR="00543B4D" w:rsidRPr="005A27AD" w:rsidRDefault="00543B4D" w:rsidP="00FA661D">
      <w:pPr>
        <w:rPr>
          <w:szCs w:val="20"/>
        </w:rPr>
      </w:pPr>
      <w:r w:rsidRPr="005A27AD">
        <w:rPr>
          <w:rFonts w:hint="eastAsia"/>
          <w:szCs w:val="20"/>
        </w:rPr>
        <w:t xml:space="preserve">Aplikasyon para sa claim ng bayad sa insurance (piliin ang </w:t>
      </w:r>
      <w:r w:rsidRPr="005A27AD">
        <w:rPr>
          <w:szCs w:val="20"/>
        </w:rPr>
        <w:t>“</w:t>
      </w:r>
      <w:r w:rsidRPr="005A27AD">
        <w:rPr>
          <w:rFonts w:hint="eastAsia"/>
          <w:szCs w:val="20"/>
        </w:rPr>
        <w:t>pagbabayad sa airport</w:t>
      </w:r>
      <w:r w:rsidRPr="005A27AD">
        <w:rPr>
          <w:szCs w:val="20"/>
        </w:rPr>
        <w:t>”</w:t>
      </w:r>
      <w:r w:rsidRPr="005A27AD">
        <w:rPr>
          <w:rFonts w:hint="eastAsia"/>
          <w:szCs w:val="20"/>
        </w:rPr>
        <w:t xml:space="preserve"> kapag nag-apply) </w:t>
      </w:r>
    </w:p>
    <w:p w:rsidR="00543B4D" w:rsidRPr="005A27AD" w:rsidRDefault="00543B4D" w:rsidP="00FA661D">
      <w:pPr>
        <w:rPr>
          <w:szCs w:val="20"/>
        </w:rPr>
      </w:pPr>
      <w:r w:rsidRPr="005A27AD">
        <w:rPr>
          <w:rFonts w:hint="eastAsia"/>
          <w:szCs w:val="20"/>
        </w:rPr>
        <w:t>Dayuhang manggagawa</w:t>
      </w:r>
    </w:p>
    <w:p w:rsidR="00E43056" w:rsidRPr="005A27AD" w:rsidRDefault="00E43056" w:rsidP="00FA661D">
      <w:pPr>
        <w:rPr>
          <w:szCs w:val="20"/>
        </w:rPr>
      </w:pPr>
    </w:p>
    <w:p w:rsidR="00543B4D" w:rsidRPr="005A27AD" w:rsidRDefault="00C706F4" w:rsidP="00E43056">
      <w:pPr>
        <w:rPr>
          <w:szCs w:val="20"/>
        </w:rPr>
      </w:pPr>
      <w:r w:rsidRPr="005A27AD">
        <w:rPr>
          <w:rFonts w:hint="eastAsia"/>
          <w:szCs w:val="20"/>
        </w:rPr>
        <w:t>Pag-iisyu ng order para ibigay ang bayad mula sa insurance</w:t>
      </w:r>
    </w:p>
    <w:p w:rsidR="00C706F4" w:rsidRPr="005A27AD" w:rsidRDefault="00E64789" w:rsidP="00E43056">
      <w:pPr>
        <w:rPr>
          <w:szCs w:val="20"/>
        </w:rPr>
      </w:pPr>
      <w:r w:rsidRPr="005A27AD">
        <w:rPr>
          <w:rFonts w:hint="eastAsia"/>
          <w:szCs w:val="20"/>
        </w:rPr>
        <w:t xml:space="preserve">Insurance company </w:t>
      </w:r>
      <w:r w:rsidRPr="005A27AD">
        <w:rPr>
          <w:szCs w:val="20"/>
        </w:rPr>
        <w:t>–</w:t>
      </w:r>
      <w:r w:rsidRPr="005A27AD">
        <w:rPr>
          <w:rFonts w:hint="eastAsia"/>
          <w:szCs w:val="20"/>
        </w:rPr>
        <w:t xml:space="preserve"> dayuhang manggagawa</w:t>
      </w:r>
    </w:p>
    <w:p w:rsidR="00E43056" w:rsidRPr="005A27AD" w:rsidRDefault="00E43056" w:rsidP="00FA661D">
      <w:pPr>
        <w:rPr>
          <w:szCs w:val="20"/>
        </w:rPr>
      </w:pPr>
    </w:p>
    <w:p w:rsidR="00C739DC" w:rsidRPr="005A27AD" w:rsidRDefault="00847467" w:rsidP="00E43056">
      <w:pPr>
        <w:rPr>
          <w:szCs w:val="20"/>
        </w:rPr>
      </w:pPr>
      <w:r w:rsidRPr="005A27AD">
        <w:rPr>
          <w:rFonts w:hint="eastAsia"/>
          <w:szCs w:val="20"/>
        </w:rPr>
        <w:t xml:space="preserve">Isumite ang order para ibigay ang bayad mula sa insurance tungo sa bangko sa airport sa </w:t>
      </w:r>
      <w:r w:rsidRPr="005A27AD">
        <w:rPr>
          <w:rFonts w:hint="eastAsia"/>
          <w:szCs w:val="20"/>
        </w:rPr>
        <w:lastRenderedPageBreak/>
        <w:t xml:space="preserve">mismong araw ng </w:t>
      </w:r>
      <w:r w:rsidR="00D67EB6" w:rsidRPr="005A27AD">
        <w:rPr>
          <w:rFonts w:hint="eastAsia"/>
          <w:szCs w:val="20"/>
        </w:rPr>
        <w:t xml:space="preserve">pag-uwi </w:t>
      </w:r>
    </w:p>
    <w:p w:rsidR="00D67EB6" w:rsidRPr="005A27AD" w:rsidRDefault="007A4B5E" w:rsidP="00E43056">
      <w:pPr>
        <w:rPr>
          <w:szCs w:val="20"/>
        </w:rPr>
      </w:pPr>
      <w:r w:rsidRPr="005A27AD">
        <w:rPr>
          <w:rFonts w:hint="eastAsia"/>
          <w:szCs w:val="20"/>
        </w:rPr>
        <w:t>Dayuhang manggagawa - bangko</w:t>
      </w:r>
    </w:p>
    <w:p w:rsidR="00E43056" w:rsidRPr="005A27AD" w:rsidRDefault="00E43056" w:rsidP="00E43056">
      <w:pPr>
        <w:rPr>
          <w:szCs w:val="20"/>
        </w:rPr>
      </w:pPr>
    </w:p>
    <w:p w:rsidR="007A4B5E" w:rsidRPr="005A27AD" w:rsidRDefault="009F55CB" w:rsidP="00E43056">
      <w:pPr>
        <w:rPr>
          <w:szCs w:val="20"/>
        </w:rPr>
      </w:pPr>
      <w:r w:rsidRPr="005A27AD">
        <w:rPr>
          <w:rFonts w:hint="eastAsia"/>
          <w:szCs w:val="20"/>
        </w:rPr>
        <w:t>Pag-iisyu ng resibo sa pagpapalit ng bayad mula sa insurance</w:t>
      </w:r>
    </w:p>
    <w:p w:rsidR="009F55CB" w:rsidRPr="005A27AD" w:rsidRDefault="009F55CB" w:rsidP="00E43056">
      <w:pPr>
        <w:rPr>
          <w:szCs w:val="20"/>
        </w:rPr>
      </w:pPr>
      <w:r w:rsidRPr="005A27AD">
        <w:rPr>
          <w:rFonts w:hint="eastAsia"/>
          <w:szCs w:val="20"/>
        </w:rPr>
        <w:t xml:space="preserve">Bangko </w:t>
      </w:r>
      <w:r w:rsidRPr="005A27AD">
        <w:rPr>
          <w:szCs w:val="20"/>
        </w:rPr>
        <w:t>–</w:t>
      </w:r>
      <w:r w:rsidRPr="005A27AD">
        <w:rPr>
          <w:rFonts w:hint="eastAsia"/>
          <w:szCs w:val="20"/>
        </w:rPr>
        <w:t xml:space="preserve"> dayuhang manggagawa</w:t>
      </w:r>
    </w:p>
    <w:p w:rsidR="00E43056" w:rsidRPr="005A27AD" w:rsidRDefault="00E43056" w:rsidP="00E43056">
      <w:pPr>
        <w:rPr>
          <w:szCs w:val="20"/>
        </w:rPr>
      </w:pPr>
    </w:p>
    <w:p w:rsidR="00FA661D" w:rsidRPr="005A27AD" w:rsidRDefault="00FA661D" w:rsidP="00E43056">
      <w:pPr>
        <w:rPr>
          <w:szCs w:val="20"/>
        </w:rPr>
      </w:pPr>
      <w:r w:rsidRPr="005A27AD">
        <w:rPr>
          <w:rFonts w:hint="eastAsia"/>
          <w:szCs w:val="20"/>
        </w:rPr>
        <w:t>출국심사대</w:t>
      </w:r>
      <w:r w:rsidRPr="005A27AD">
        <w:rPr>
          <w:szCs w:val="20"/>
        </w:rPr>
        <w:t xml:space="preserve"> 통과 후</w:t>
      </w:r>
      <w:r w:rsidR="00E43056" w:rsidRPr="005A27AD">
        <w:rPr>
          <w:rFonts w:hint="eastAsia"/>
          <w:szCs w:val="20"/>
        </w:rPr>
        <w:t xml:space="preserve"> </w:t>
      </w:r>
      <w:r w:rsidRPr="005A27AD">
        <w:rPr>
          <w:rFonts w:hint="eastAsia"/>
          <w:szCs w:val="20"/>
        </w:rPr>
        <w:t>환전소에서</w:t>
      </w:r>
      <w:r w:rsidRPr="005A27AD">
        <w:rPr>
          <w:szCs w:val="20"/>
        </w:rPr>
        <w:t xml:space="preserve"> 보험금 </w:t>
      </w:r>
      <w:r w:rsidRPr="005A27AD">
        <w:rPr>
          <w:rFonts w:hint="eastAsia"/>
          <w:szCs w:val="20"/>
        </w:rPr>
        <w:t>수령</w:t>
      </w:r>
      <w:r w:rsidRPr="005A27AD">
        <w:rPr>
          <w:szCs w:val="20"/>
        </w:rPr>
        <w:t xml:space="preserve"> 후 출국 </w:t>
      </w:r>
    </w:p>
    <w:p w:rsidR="00E43056" w:rsidRPr="005A27AD" w:rsidRDefault="00E43056" w:rsidP="00FA661D">
      <w:pPr>
        <w:rPr>
          <w:szCs w:val="20"/>
        </w:rPr>
      </w:pPr>
      <w:r w:rsidRPr="005A27AD">
        <w:rPr>
          <w:rFonts w:hint="eastAsia"/>
          <w:szCs w:val="20"/>
        </w:rPr>
        <w:t xml:space="preserve">외국인근로자 </w:t>
      </w:r>
    </w:p>
    <w:p w:rsidR="00E43056" w:rsidRPr="005A27AD" w:rsidRDefault="00F62F61" w:rsidP="00FA661D">
      <w:pPr>
        <w:rPr>
          <w:szCs w:val="20"/>
        </w:rPr>
      </w:pPr>
      <w:r w:rsidRPr="005A27AD">
        <w:rPr>
          <w:rFonts w:hint="eastAsia"/>
          <w:szCs w:val="20"/>
        </w:rPr>
        <w:t xml:space="preserve">Matapos makalagpas sa immigration desk sa airport, maaaring </w:t>
      </w:r>
      <w:r w:rsidR="00713EE0" w:rsidRPr="005A27AD">
        <w:rPr>
          <w:rFonts w:hint="eastAsia"/>
          <w:szCs w:val="20"/>
        </w:rPr>
        <w:t>matanggap ang bayad mula sa insurance sa currency exchange counter at pagkatapos ay maaari na kayong umuwi</w:t>
      </w:r>
    </w:p>
    <w:p w:rsidR="00713EE0" w:rsidRPr="005A27AD" w:rsidRDefault="00713EE0" w:rsidP="00FA661D">
      <w:pPr>
        <w:rPr>
          <w:szCs w:val="20"/>
        </w:rPr>
      </w:pPr>
      <w:r w:rsidRPr="005A27AD">
        <w:rPr>
          <w:rFonts w:hint="eastAsia"/>
          <w:szCs w:val="20"/>
        </w:rPr>
        <w:t>Dayuhang manggagawa</w:t>
      </w:r>
    </w:p>
    <w:p w:rsidR="00E43056" w:rsidRPr="005A27AD" w:rsidRDefault="00E43056" w:rsidP="00FA661D">
      <w:pPr>
        <w:rPr>
          <w:szCs w:val="20"/>
        </w:rPr>
      </w:pPr>
    </w:p>
    <w:p w:rsidR="00254E42" w:rsidRPr="005A27AD" w:rsidRDefault="00254E42" w:rsidP="00E43056">
      <w:pPr>
        <w:rPr>
          <w:szCs w:val="20"/>
        </w:rPr>
      </w:pPr>
      <w:r w:rsidRPr="005A27AD">
        <w:rPr>
          <w:szCs w:val="20"/>
        </w:rPr>
        <w:t>P</w:t>
      </w:r>
      <w:r w:rsidRPr="005A27AD">
        <w:rPr>
          <w:rFonts w:hint="eastAsia"/>
          <w:szCs w:val="20"/>
        </w:rPr>
        <w:t>4</w:t>
      </w:r>
    </w:p>
    <w:p w:rsidR="006F39A2" w:rsidRPr="005A27AD" w:rsidRDefault="003509AA" w:rsidP="00E43056">
      <w:pPr>
        <w:rPr>
          <w:szCs w:val="20"/>
        </w:rPr>
      </w:pPr>
      <w:r w:rsidRPr="005A27AD">
        <w:rPr>
          <w:rFonts w:hint="eastAsia"/>
          <w:szCs w:val="20"/>
        </w:rPr>
        <w:t>Rebisyon sa Pangunahing Batas kaugnay ang mga Insurance ng mga Dayuhang Manggagawa</w:t>
      </w:r>
    </w:p>
    <w:p w:rsidR="003509AA" w:rsidRPr="005A27AD" w:rsidRDefault="003509AA" w:rsidP="00E43056">
      <w:pPr>
        <w:rPr>
          <w:szCs w:val="20"/>
        </w:rPr>
      </w:pPr>
      <w:r w:rsidRPr="005A27AD">
        <w:rPr>
          <w:rFonts w:hint="eastAsia"/>
          <w:szCs w:val="20"/>
        </w:rPr>
        <w:t>* Rebisyon ng Batas tungkol sa Pagtatrabaho ng mga Dayuhang Manggagawa (</w:t>
      </w:r>
      <w:r w:rsidRPr="005A27AD">
        <w:rPr>
          <w:szCs w:val="20"/>
        </w:rPr>
        <w:t>’</w:t>
      </w:r>
      <w:r w:rsidRPr="005A27AD">
        <w:rPr>
          <w:rFonts w:hint="eastAsia"/>
          <w:szCs w:val="20"/>
        </w:rPr>
        <w:t xml:space="preserve">14.1.28 proklamasyon, </w:t>
      </w:r>
      <w:r w:rsidRPr="005A27AD">
        <w:rPr>
          <w:szCs w:val="20"/>
        </w:rPr>
        <w:t>’</w:t>
      </w:r>
      <w:r w:rsidRPr="005A27AD">
        <w:rPr>
          <w:rFonts w:hint="eastAsia"/>
          <w:szCs w:val="20"/>
        </w:rPr>
        <w:t xml:space="preserve">14.7.29 pagpapatupad) </w:t>
      </w:r>
    </w:p>
    <w:p w:rsidR="003509AA" w:rsidRPr="005A27AD" w:rsidRDefault="00C67B7A" w:rsidP="00E43056">
      <w:pPr>
        <w:rPr>
          <w:szCs w:val="20"/>
        </w:rPr>
      </w:pPr>
      <w:r w:rsidRPr="005A27AD">
        <w:rPr>
          <w:rFonts w:hint="eastAsia"/>
          <w:szCs w:val="20"/>
        </w:rPr>
        <w:t xml:space="preserve">☞ </w:t>
      </w:r>
      <w:r w:rsidR="003C781B" w:rsidRPr="005A27AD">
        <w:rPr>
          <w:rFonts w:hint="eastAsia"/>
          <w:szCs w:val="20"/>
        </w:rPr>
        <w:t>Maaari niyong tingnan ang tungkol sa mga nirebisang batas sa website ng Korea Ministry of Government Legislation (www.law.go.kr)</w:t>
      </w:r>
    </w:p>
    <w:p w:rsidR="00E43056" w:rsidRPr="005A27AD" w:rsidRDefault="00E43056" w:rsidP="00E43056">
      <w:pPr>
        <w:rPr>
          <w:szCs w:val="20"/>
        </w:rPr>
      </w:pPr>
    </w:p>
    <w:p w:rsidR="00E0575E" w:rsidRPr="005A27AD" w:rsidRDefault="00E0575E" w:rsidP="00FA661D">
      <w:pPr>
        <w:rPr>
          <w:szCs w:val="20"/>
        </w:rPr>
      </w:pPr>
      <w:r w:rsidRPr="005A27AD">
        <w:rPr>
          <w:rFonts w:hint="eastAsia"/>
          <w:szCs w:val="20"/>
        </w:rPr>
        <w:t xml:space="preserve">① </w:t>
      </w:r>
      <w:r w:rsidR="00E8598C" w:rsidRPr="005A27AD">
        <w:rPr>
          <w:rFonts w:hint="eastAsia"/>
          <w:szCs w:val="20"/>
        </w:rPr>
        <w:t>Ekstensyon sa karapatan ng dayuhang manggagawang magfile ng claim</w:t>
      </w:r>
      <w:r w:rsidR="007744D4" w:rsidRPr="005A27AD">
        <w:rPr>
          <w:rFonts w:hint="eastAsia"/>
          <w:szCs w:val="20"/>
        </w:rPr>
        <w:t xml:space="preserve"> (extinctive prescription)</w:t>
      </w:r>
      <w:r w:rsidR="00E8598C" w:rsidRPr="005A27AD">
        <w:rPr>
          <w:rFonts w:hint="eastAsia"/>
          <w:szCs w:val="20"/>
        </w:rPr>
        <w:t xml:space="preserve"> para makuha ang bayad mula sa insurance (2 taon </w:t>
      </w:r>
      <w:r w:rsidR="00E8598C" w:rsidRPr="005A27AD">
        <w:rPr>
          <w:szCs w:val="20"/>
        </w:rPr>
        <w:t>→</w:t>
      </w:r>
      <w:r w:rsidR="00E8598C" w:rsidRPr="005A27AD">
        <w:rPr>
          <w:rFonts w:hint="eastAsia"/>
          <w:szCs w:val="20"/>
        </w:rPr>
        <w:t xml:space="preserve"> 3 taon) </w:t>
      </w:r>
    </w:p>
    <w:p w:rsidR="00E8598C" w:rsidRPr="005A27AD" w:rsidRDefault="00E82EA3" w:rsidP="00FA661D">
      <w:pPr>
        <w:rPr>
          <w:szCs w:val="20"/>
        </w:rPr>
      </w:pPr>
      <w:r w:rsidRPr="005A27AD">
        <w:rPr>
          <w:rFonts w:hint="eastAsia"/>
          <w:szCs w:val="20"/>
        </w:rPr>
        <w:t xml:space="preserve">② </w:t>
      </w:r>
      <w:r w:rsidR="00CD239D" w:rsidRPr="005A27AD">
        <w:rPr>
          <w:rFonts w:hint="eastAsia"/>
          <w:szCs w:val="20"/>
        </w:rPr>
        <w:t xml:space="preserve">Pagtatalaga at pamamahala ng Komiteng Mamamahala sa mga Bayad na hindi pa Nakukuha (Dormant Claims Management </w:t>
      </w:r>
      <w:r w:rsidR="00CD239D" w:rsidRPr="005A27AD">
        <w:rPr>
          <w:szCs w:val="20"/>
        </w:rPr>
        <w:t>Committee</w:t>
      </w:r>
      <w:r w:rsidR="00CD239D" w:rsidRPr="005A27AD">
        <w:rPr>
          <w:rFonts w:hint="eastAsia"/>
          <w:szCs w:val="20"/>
        </w:rPr>
        <w:t xml:space="preserve">) (pagpapatupad nito upang makuha ng mga hindi pa natatanggap ang karampatang bayad mula sa insurance) </w:t>
      </w:r>
    </w:p>
    <w:p w:rsidR="00CD239D" w:rsidRPr="005A27AD" w:rsidRDefault="00CD239D" w:rsidP="00FA661D">
      <w:pPr>
        <w:rPr>
          <w:szCs w:val="20"/>
        </w:rPr>
      </w:pPr>
      <w:r w:rsidRPr="005A27AD">
        <w:rPr>
          <w:rFonts w:hint="eastAsia"/>
          <w:szCs w:val="20"/>
        </w:rPr>
        <w:t xml:space="preserve">③ </w:t>
      </w:r>
      <w:r w:rsidR="00611917" w:rsidRPr="005A27AD">
        <w:rPr>
          <w:rFonts w:hint="eastAsia"/>
          <w:szCs w:val="20"/>
        </w:rPr>
        <w:t xml:space="preserve">Rebisyon sa panahon ng pagbabayad ng Departure Guarantee </w:t>
      </w:r>
      <w:r w:rsidR="007744D4" w:rsidRPr="005A27AD">
        <w:rPr>
          <w:rFonts w:hint="eastAsia"/>
          <w:szCs w:val="20"/>
        </w:rPr>
        <w:t>Insurance</w:t>
      </w:r>
    </w:p>
    <w:p w:rsidR="007744D4" w:rsidRPr="005A27AD" w:rsidRDefault="007744D4" w:rsidP="00FA661D">
      <w:pPr>
        <w:rPr>
          <w:szCs w:val="20"/>
        </w:rPr>
      </w:pPr>
      <w:r w:rsidRPr="005A27AD">
        <w:rPr>
          <w:rFonts w:hint="eastAsia"/>
          <w:szCs w:val="20"/>
        </w:rPr>
        <w:t>Kapag natapos na ang panah</w:t>
      </w:r>
      <w:r w:rsidR="003E6322" w:rsidRPr="005A27AD">
        <w:rPr>
          <w:rFonts w:hint="eastAsia"/>
          <w:szCs w:val="20"/>
        </w:rPr>
        <w:t xml:space="preserve">on para magfile ng claim para makuha ang bayad mula </w:t>
      </w:r>
      <w:r w:rsidR="00450B1F" w:rsidRPr="005A27AD">
        <w:rPr>
          <w:rFonts w:hint="eastAsia"/>
          <w:szCs w:val="20"/>
        </w:rPr>
        <w:t xml:space="preserve">sa insurance, ang hindi nakuhang pera ay hindi mananatili sa insurance company para pagkakitaan. </w:t>
      </w:r>
      <w:r w:rsidR="002E6F67" w:rsidRPr="005A27AD">
        <w:rPr>
          <w:rFonts w:hint="eastAsia"/>
          <w:szCs w:val="20"/>
        </w:rPr>
        <w:t xml:space="preserve">Ang paglilipat at pamamahala ng </w:t>
      </w:r>
      <w:r w:rsidR="00842371" w:rsidRPr="005A27AD">
        <w:rPr>
          <w:rFonts w:hint="eastAsia"/>
          <w:szCs w:val="20"/>
        </w:rPr>
        <w:t xml:space="preserve">bayad na hindi pa nakukuha mula sa insurance ay isasagawa ng HRD Korea. Sa pamamagitan ng pagsusuri at pagpapasiya ng komiteng namamahala dito, maaaring makuha ng dayuhang manggagawa ang bayad mula sa insurance na hindi pa nakukuha (unclaimed insurance) </w:t>
      </w:r>
      <w:r w:rsidR="00653D95" w:rsidRPr="005A27AD">
        <w:rPr>
          <w:rFonts w:hint="eastAsia"/>
          <w:szCs w:val="20"/>
        </w:rPr>
        <w:t xml:space="preserve">at napagpasiyahan ang patakaran para sa pagbabayad ng insurance sa dayuhang manggagawa ay </w:t>
      </w:r>
      <w:r w:rsidR="00653D95" w:rsidRPr="005A27AD">
        <w:rPr>
          <w:szCs w:val="20"/>
        </w:rPr>
        <w:t>“</w:t>
      </w:r>
      <w:r w:rsidR="00653D95" w:rsidRPr="005A27AD">
        <w:rPr>
          <w:rFonts w:hint="eastAsia"/>
          <w:szCs w:val="20"/>
        </w:rPr>
        <w:t>sa loob ng 14 na araw mula sa araw ng pag-uwi.</w:t>
      </w:r>
      <w:r w:rsidR="00653D95" w:rsidRPr="005A27AD">
        <w:rPr>
          <w:szCs w:val="20"/>
        </w:rPr>
        <w:t>”</w:t>
      </w:r>
      <w:r w:rsidR="00653D95" w:rsidRPr="005A27AD">
        <w:rPr>
          <w:rFonts w:hint="eastAsia"/>
          <w:szCs w:val="20"/>
        </w:rPr>
        <w:t xml:space="preserve"> </w:t>
      </w:r>
    </w:p>
    <w:p w:rsidR="002F24F8" w:rsidRPr="005A27AD" w:rsidRDefault="00653D95" w:rsidP="00FA661D">
      <w:pPr>
        <w:rPr>
          <w:szCs w:val="20"/>
        </w:rPr>
      </w:pPr>
      <w:r w:rsidRPr="005A27AD">
        <w:rPr>
          <w:rFonts w:hint="eastAsia"/>
          <w:szCs w:val="20"/>
        </w:rPr>
        <w:t xml:space="preserve">(kung sakaling ang claim ang inaapply dahil </w:t>
      </w:r>
      <w:r w:rsidR="00510E07" w:rsidRPr="005A27AD">
        <w:rPr>
          <w:rFonts w:hint="eastAsia"/>
          <w:szCs w:val="20"/>
        </w:rPr>
        <w:t>nagpalit ng sojourn status (uri ng visa)</w:t>
      </w:r>
      <w:r w:rsidRPr="005A27AD">
        <w:rPr>
          <w:rFonts w:hint="eastAsia"/>
          <w:szCs w:val="20"/>
        </w:rPr>
        <w:t xml:space="preserve"> o namatay ang dayuhang manggaga</w:t>
      </w:r>
      <w:r w:rsidR="002F24F8" w:rsidRPr="005A27AD">
        <w:rPr>
          <w:rFonts w:hint="eastAsia"/>
          <w:szCs w:val="20"/>
        </w:rPr>
        <w:t>wa, kailangang ibigay sa kanila ng insurance ang pera 14 na araw mula sa araw ng aplikasyon</w:t>
      </w:r>
      <w:r w:rsidR="004B6B40" w:rsidRPr="005A27AD">
        <w:rPr>
          <w:rFonts w:hint="eastAsia"/>
          <w:szCs w:val="20"/>
        </w:rPr>
        <w:t>)</w:t>
      </w:r>
      <w:r w:rsidR="002F24F8" w:rsidRPr="005A27AD">
        <w:rPr>
          <w:rFonts w:hint="eastAsia"/>
          <w:szCs w:val="20"/>
        </w:rPr>
        <w:t xml:space="preserve"> </w:t>
      </w:r>
    </w:p>
    <w:p w:rsidR="00E0575E" w:rsidRPr="005A27AD" w:rsidRDefault="00E0575E" w:rsidP="00FA661D">
      <w:pPr>
        <w:rPr>
          <w:szCs w:val="20"/>
        </w:rPr>
      </w:pPr>
    </w:p>
    <w:p w:rsidR="00254E42" w:rsidRPr="005A27AD" w:rsidRDefault="00254E42" w:rsidP="00FA661D">
      <w:pPr>
        <w:rPr>
          <w:szCs w:val="20"/>
        </w:rPr>
      </w:pPr>
      <w:r w:rsidRPr="005A27AD">
        <w:rPr>
          <w:szCs w:val="20"/>
        </w:rPr>
        <w:t>P</w:t>
      </w:r>
      <w:r w:rsidRPr="005A27AD">
        <w:rPr>
          <w:rFonts w:hint="eastAsia"/>
          <w:szCs w:val="20"/>
        </w:rPr>
        <w:t>5</w:t>
      </w:r>
    </w:p>
    <w:p w:rsidR="000F1A3E" w:rsidRPr="005A27AD" w:rsidRDefault="000F1A3E" w:rsidP="00FA661D">
      <w:pPr>
        <w:rPr>
          <w:szCs w:val="20"/>
        </w:rPr>
      </w:pPr>
      <w:r w:rsidRPr="005A27AD">
        <w:rPr>
          <w:rFonts w:hint="eastAsia"/>
          <w:szCs w:val="20"/>
        </w:rPr>
        <w:t>Mga Klase at Nilalaman ng mga Insurance para sa Dayuhang Manggagawa</w:t>
      </w:r>
    </w:p>
    <w:p w:rsidR="004B6B40" w:rsidRPr="005A27AD" w:rsidRDefault="004B6B40" w:rsidP="00FA661D">
      <w:pPr>
        <w:rPr>
          <w:szCs w:val="20"/>
        </w:rPr>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526"/>
        <w:gridCol w:w="1943"/>
        <w:gridCol w:w="1919"/>
        <w:gridCol w:w="1965"/>
        <w:gridCol w:w="1729"/>
      </w:tblGrid>
      <w:tr w:rsidR="00DD07BB" w:rsidRPr="005A27AD" w:rsidTr="00FE5C16">
        <w:trPr>
          <w:trHeight w:val="276"/>
        </w:trPr>
        <w:tc>
          <w:tcPr>
            <w:tcW w:w="1252" w:type="dxa"/>
            <w:tcBorders>
              <w:top w:val="single" w:sz="12" w:space="0" w:color="5D5D5D"/>
              <w:left w:val="single" w:sz="12" w:space="0" w:color="5D5D5D"/>
              <w:bottom w:val="double" w:sz="6" w:space="0" w:color="5D5D5D"/>
              <w:right w:val="double" w:sz="6" w:space="0" w:color="5D5D5D"/>
            </w:tcBorders>
            <w:shd w:val="clear" w:color="auto" w:fill="E0E5FA"/>
            <w:tcMar>
              <w:top w:w="28" w:type="dxa"/>
              <w:left w:w="28" w:type="dxa"/>
              <w:bottom w:w="28" w:type="dxa"/>
              <w:right w:w="28" w:type="dxa"/>
            </w:tcMar>
            <w:vAlign w:val="center"/>
            <w:hideMark/>
          </w:tcPr>
          <w:p w:rsidR="00E43056" w:rsidRPr="005A27AD" w:rsidRDefault="000F1A3E" w:rsidP="000F1A3E">
            <w:pPr>
              <w:jc w:val="center"/>
              <w:rPr>
                <w:rFonts w:cs="굴림"/>
                <w:b/>
                <w:kern w:val="0"/>
                <w:szCs w:val="20"/>
              </w:rPr>
            </w:pPr>
            <w:r w:rsidRPr="005A27AD">
              <w:rPr>
                <w:rFonts w:hint="eastAsia"/>
                <w:b/>
                <w:kern w:val="0"/>
                <w:szCs w:val="20"/>
                <w:shd w:val="clear" w:color="auto" w:fill="FFFFFF"/>
              </w:rPr>
              <w:lastRenderedPageBreak/>
              <w:t>Kategorya</w:t>
            </w:r>
          </w:p>
        </w:tc>
        <w:tc>
          <w:tcPr>
            <w:tcW w:w="2018" w:type="dxa"/>
            <w:tcBorders>
              <w:top w:val="single" w:sz="12" w:space="0" w:color="5D5D5D"/>
              <w:left w:val="double" w:sz="6"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E43056" w:rsidRPr="005A27AD" w:rsidRDefault="000F1A3E" w:rsidP="000F1A3E">
            <w:pPr>
              <w:jc w:val="center"/>
              <w:rPr>
                <w:rFonts w:cs="굴림"/>
                <w:b/>
                <w:kern w:val="0"/>
                <w:szCs w:val="20"/>
              </w:rPr>
            </w:pPr>
            <w:r w:rsidRPr="005A27AD">
              <w:rPr>
                <w:rFonts w:hint="eastAsia"/>
                <w:b/>
                <w:spacing w:val="4"/>
                <w:w w:val="98"/>
                <w:kern w:val="0"/>
                <w:szCs w:val="20"/>
                <w:shd w:val="clear" w:color="auto" w:fill="FFFFFF"/>
              </w:rPr>
              <w:t>Departure Guarantee Insurance (Samsung-Tegicom)</w:t>
            </w:r>
          </w:p>
        </w:tc>
        <w:tc>
          <w:tcPr>
            <w:tcW w:w="1961"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E43056" w:rsidRPr="005A27AD" w:rsidRDefault="000F1A3E" w:rsidP="000F1A3E">
            <w:pPr>
              <w:jc w:val="center"/>
              <w:rPr>
                <w:rFonts w:cs="굴림"/>
                <w:b/>
                <w:kern w:val="0"/>
                <w:szCs w:val="20"/>
              </w:rPr>
            </w:pPr>
            <w:r w:rsidRPr="005A27AD">
              <w:rPr>
                <w:rFonts w:hint="eastAsia"/>
                <w:b/>
                <w:spacing w:val="6"/>
                <w:w w:val="98"/>
                <w:kern w:val="0"/>
                <w:szCs w:val="20"/>
                <w:shd w:val="clear" w:color="auto" w:fill="FFFFFF"/>
              </w:rPr>
              <w:t>Return Cost Insurance (Samsung-400k)</w:t>
            </w:r>
          </w:p>
        </w:tc>
        <w:tc>
          <w:tcPr>
            <w:tcW w:w="2054"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E43056" w:rsidRPr="005A27AD" w:rsidRDefault="000F1A3E" w:rsidP="000F1A3E">
            <w:pPr>
              <w:jc w:val="center"/>
              <w:rPr>
                <w:rFonts w:cs="굴림"/>
                <w:b/>
                <w:kern w:val="0"/>
                <w:szCs w:val="20"/>
              </w:rPr>
            </w:pPr>
            <w:r w:rsidRPr="005A27AD">
              <w:rPr>
                <w:rFonts w:hint="eastAsia"/>
                <w:b/>
                <w:kern w:val="0"/>
                <w:szCs w:val="20"/>
                <w:shd w:val="clear" w:color="auto" w:fill="FFFFFF"/>
              </w:rPr>
              <w:t>Guarantee Insurance</w:t>
            </w:r>
          </w:p>
        </w:tc>
        <w:tc>
          <w:tcPr>
            <w:tcW w:w="1797" w:type="dxa"/>
            <w:tcBorders>
              <w:top w:val="single" w:sz="12" w:space="0" w:color="5D5D5D"/>
              <w:left w:val="single" w:sz="2" w:space="0" w:color="5D5D5D"/>
              <w:bottom w:val="double" w:sz="6" w:space="0" w:color="5D5D5D"/>
              <w:right w:val="single" w:sz="12" w:space="0" w:color="5D5D5D"/>
            </w:tcBorders>
            <w:shd w:val="clear" w:color="auto" w:fill="E0E5FA"/>
            <w:tcMar>
              <w:top w:w="28" w:type="dxa"/>
              <w:left w:w="28" w:type="dxa"/>
              <w:bottom w:w="28" w:type="dxa"/>
              <w:right w:w="28" w:type="dxa"/>
            </w:tcMar>
            <w:vAlign w:val="center"/>
            <w:hideMark/>
          </w:tcPr>
          <w:p w:rsidR="00E43056" w:rsidRPr="005A27AD" w:rsidRDefault="000F1A3E" w:rsidP="000F1A3E">
            <w:pPr>
              <w:jc w:val="center"/>
              <w:rPr>
                <w:rFonts w:cs="굴림"/>
                <w:b/>
                <w:kern w:val="0"/>
                <w:szCs w:val="20"/>
              </w:rPr>
            </w:pPr>
            <w:r w:rsidRPr="005A27AD">
              <w:rPr>
                <w:rFonts w:hint="eastAsia"/>
                <w:b/>
                <w:kern w:val="0"/>
                <w:szCs w:val="20"/>
                <w:shd w:val="clear" w:color="auto" w:fill="FFFFFF"/>
              </w:rPr>
              <w:t>Accident Insurance</w:t>
            </w:r>
          </w:p>
        </w:tc>
      </w:tr>
      <w:tr w:rsidR="00DD07BB" w:rsidRPr="005A27AD" w:rsidTr="00FE5C16">
        <w:trPr>
          <w:trHeight w:val="516"/>
        </w:trPr>
        <w:tc>
          <w:tcPr>
            <w:tcW w:w="1252" w:type="dxa"/>
            <w:tcBorders>
              <w:top w:val="double" w:sz="6"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5A27AD" w:rsidRDefault="003D1B7A" w:rsidP="003D1B7A">
            <w:pPr>
              <w:jc w:val="left"/>
              <w:rPr>
                <w:rFonts w:cs="굴림"/>
                <w:kern w:val="0"/>
                <w:szCs w:val="20"/>
              </w:rPr>
            </w:pPr>
            <w:r w:rsidRPr="005A27AD">
              <w:rPr>
                <w:rFonts w:hint="eastAsia"/>
                <w:kern w:val="0"/>
                <w:szCs w:val="20"/>
                <w:shd w:val="clear" w:color="auto" w:fill="FFFFFF"/>
              </w:rPr>
              <w:t>Layunin ng Pagsasagawa</w:t>
            </w:r>
          </w:p>
        </w:tc>
        <w:tc>
          <w:tcPr>
            <w:tcW w:w="2018" w:type="dxa"/>
            <w:tcBorders>
              <w:top w:val="double" w:sz="6"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3D1B7A" w:rsidRPr="005A27AD" w:rsidRDefault="006010E0" w:rsidP="003D1B7A">
            <w:pPr>
              <w:jc w:val="left"/>
              <w:rPr>
                <w:rFonts w:cs="굴림"/>
                <w:kern w:val="0"/>
                <w:szCs w:val="20"/>
              </w:rPr>
            </w:pPr>
            <w:r w:rsidRPr="005A27AD">
              <w:rPr>
                <w:rFonts w:ascii="굴림" w:eastAsia="한양중고딕" w:hAnsi="굴림" w:cs="굴림" w:hint="eastAsia"/>
                <w:kern w:val="0"/>
                <w:szCs w:val="20"/>
                <w:shd w:val="clear" w:color="auto" w:fill="FFFFFF"/>
              </w:rPr>
              <w:t>Pansamantalang bawasan ang bigat ng pagbabayad para sa tegicom</w:t>
            </w:r>
          </w:p>
        </w:tc>
        <w:tc>
          <w:tcPr>
            <w:tcW w:w="1961"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3D1B7A" w:rsidRPr="005A27AD" w:rsidRDefault="006010E0" w:rsidP="00E044E9">
            <w:pPr>
              <w:jc w:val="left"/>
              <w:rPr>
                <w:rFonts w:cs="굴림"/>
                <w:kern w:val="0"/>
                <w:szCs w:val="20"/>
              </w:rPr>
            </w:pPr>
            <w:r w:rsidRPr="005A27AD">
              <w:rPr>
                <w:rFonts w:ascii="굴림" w:eastAsia="한양중고딕" w:hAnsi="굴림" w:cs="굴림" w:hint="eastAsia"/>
                <w:kern w:val="0"/>
                <w:szCs w:val="20"/>
                <w:shd w:val="clear" w:color="auto" w:fill="FFFFFF"/>
              </w:rPr>
              <w:t>Para mapunan ang gastusin para sa pag-uwi ng mga dayuhang manggagawa</w:t>
            </w:r>
          </w:p>
        </w:tc>
        <w:tc>
          <w:tcPr>
            <w:tcW w:w="2054"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044E9" w:rsidRPr="005A27AD" w:rsidRDefault="006010E0" w:rsidP="00E044E9">
            <w:pPr>
              <w:jc w:val="left"/>
              <w:rPr>
                <w:rFonts w:cs="굴림"/>
                <w:kern w:val="0"/>
                <w:szCs w:val="20"/>
              </w:rPr>
            </w:pPr>
            <w:r w:rsidRPr="005A27AD">
              <w:rPr>
                <w:rFonts w:ascii="굴림" w:eastAsia="한양중고딕" w:hAnsi="굴림" w:cs="굴림" w:hint="eastAsia"/>
                <w:kern w:val="0"/>
                <w:szCs w:val="20"/>
                <w:shd w:val="clear" w:color="auto" w:fill="FFFFFF"/>
              </w:rPr>
              <w:t>Bilang paghahanda sakaling may hindi mabayarang sahod ang employer para sa dayuhang manggagawa</w:t>
            </w:r>
          </w:p>
        </w:tc>
        <w:tc>
          <w:tcPr>
            <w:tcW w:w="1797" w:type="dxa"/>
            <w:tcBorders>
              <w:top w:val="double" w:sz="6"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044E9" w:rsidRPr="005A27AD" w:rsidRDefault="006010E0" w:rsidP="003D1B7A">
            <w:pPr>
              <w:jc w:val="left"/>
              <w:rPr>
                <w:rFonts w:cs="굴림"/>
                <w:kern w:val="0"/>
                <w:szCs w:val="20"/>
              </w:rPr>
            </w:pPr>
            <w:r w:rsidRPr="005A27AD">
              <w:rPr>
                <w:rFonts w:ascii="굴림" w:eastAsia="굴림" w:hAnsi="굴림" w:cs="굴림" w:hint="eastAsia"/>
                <w:kern w:val="0"/>
                <w:szCs w:val="20"/>
              </w:rPr>
              <w:t>Bilang paghahanda sa mga pinsala, sakit, o pagkamatay na nangyari sa labas ng trabaho</w:t>
            </w:r>
          </w:p>
        </w:tc>
      </w:tr>
      <w:tr w:rsidR="00DD07BB" w:rsidRPr="005A27AD" w:rsidTr="00FE5C16">
        <w:trPr>
          <w:trHeight w:val="516"/>
        </w:trPr>
        <w:tc>
          <w:tcPr>
            <w:tcW w:w="1252"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5A27AD" w:rsidRDefault="00685A5E" w:rsidP="003D1B7A">
            <w:pPr>
              <w:jc w:val="left"/>
              <w:rPr>
                <w:rFonts w:cs="굴림"/>
                <w:kern w:val="0"/>
                <w:szCs w:val="20"/>
              </w:rPr>
            </w:pPr>
            <w:r w:rsidRPr="005A27AD">
              <w:rPr>
                <w:rFonts w:hint="eastAsia"/>
                <w:kern w:val="0"/>
                <w:szCs w:val="20"/>
                <w:shd w:val="clear" w:color="auto" w:fill="FFFFFF"/>
              </w:rPr>
              <w:t>Batayan</w:t>
            </w:r>
          </w:p>
        </w:tc>
        <w:tc>
          <w:tcPr>
            <w:tcW w:w="2018"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6010E0" w:rsidRPr="005A27AD" w:rsidRDefault="006010E0" w:rsidP="006010E0">
            <w:pPr>
              <w:shd w:val="clear" w:color="auto" w:fill="FFFFFF"/>
              <w:wordWrap/>
              <w:snapToGrid w:val="0"/>
              <w:ind w:left="30" w:right="3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xml:space="preserve">Artikulo 13 at Artikulo 21 </w:t>
            </w:r>
          </w:p>
          <w:p w:rsidR="00685A5E" w:rsidRPr="005A27AD" w:rsidRDefault="006010E0" w:rsidP="003D1B7A">
            <w:pPr>
              <w:jc w:val="left"/>
              <w:rPr>
                <w:spacing w:val="-22"/>
                <w:w w:val="91"/>
                <w:kern w:val="0"/>
                <w:szCs w:val="20"/>
                <w:shd w:val="clear" w:color="auto" w:fill="FFFFFF"/>
              </w:rPr>
            </w:pPr>
            <w:r w:rsidRPr="005A27AD">
              <w:rPr>
                <w:rFonts w:ascii="굴림" w:eastAsia="한양중고딕" w:hAnsi="굴림" w:cs="굴림" w:hint="eastAsia"/>
                <w:kern w:val="0"/>
                <w:szCs w:val="20"/>
                <w:shd w:val="clear" w:color="auto" w:fill="FFFFFF"/>
              </w:rPr>
              <w:t>ng Batas para sa Pagtatrabaho ng mga Dayuhang Manggagawa</w:t>
            </w:r>
          </w:p>
        </w:tc>
        <w:tc>
          <w:tcPr>
            <w:tcW w:w="1961"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6010E0" w:rsidRPr="005A27AD" w:rsidRDefault="006010E0" w:rsidP="006010E0">
            <w:pPr>
              <w:shd w:val="clear" w:color="auto" w:fill="FFFFFF"/>
              <w:wordWrap/>
              <w:snapToGrid w:val="0"/>
              <w:ind w:left="30" w:right="3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xml:space="preserve">Artikulo 15 </w:t>
            </w:r>
          </w:p>
          <w:p w:rsidR="006010E0" w:rsidRPr="005A27AD" w:rsidRDefault="006010E0" w:rsidP="006010E0">
            <w:pPr>
              <w:shd w:val="clear" w:color="auto" w:fill="FFFFFF"/>
              <w:wordWrap/>
              <w:snapToGrid w:val="0"/>
              <w:ind w:left="30" w:right="3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xml:space="preserve">at Artikulo 22 </w:t>
            </w:r>
          </w:p>
          <w:p w:rsidR="00E43056" w:rsidRPr="005A27AD" w:rsidRDefault="006010E0" w:rsidP="006010E0">
            <w:pPr>
              <w:jc w:val="left"/>
              <w:rPr>
                <w:rFonts w:cs="굴림"/>
                <w:kern w:val="0"/>
                <w:szCs w:val="20"/>
              </w:rPr>
            </w:pPr>
            <w:r w:rsidRPr="005A27AD">
              <w:rPr>
                <w:rFonts w:ascii="굴림" w:eastAsia="한양중고딕" w:hAnsi="굴림" w:cs="굴림" w:hint="eastAsia"/>
                <w:kern w:val="0"/>
                <w:szCs w:val="20"/>
                <w:shd w:val="clear" w:color="auto" w:fill="FFFFFF"/>
              </w:rPr>
              <w:t>ng Batas para sa Pagtatrabaho ng mga Dayuhang Manggagawa</w:t>
            </w:r>
          </w:p>
        </w:tc>
        <w:tc>
          <w:tcPr>
            <w:tcW w:w="2054"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6010E0" w:rsidRPr="005A27AD" w:rsidRDefault="006010E0" w:rsidP="006010E0">
            <w:pPr>
              <w:shd w:val="clear" w:color="auto" w:fill="FFFFFF"/>
              <w:wordWrap/>
              <w:snapToGrid w:val="0"/>
              <w:ind w:left="30" w:right="3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xml:space="preserve">Artikulo 23 at </w:t>
            </w:r>
          </w:p>
          <w:p w:rsidR="006010E0" w:rsidRPr="005A27AD" w:rsidRDefault="006010E0" w:rsidP="006010E0">
            <w:pPr>
              <w:shd w:val="clear" w:color="auto" w:fill="FFFFFF"/>
              <w:wordWrap/>
              <w:snapToGrid w:val="0"/>
              <w:ind w:left="30" w:right="3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xml:space="preserve">Artikulo 27 </w:t>
            </w:r>
          </w:p>
          <w:p w:rsidR="00E43056" w:rsidRPr="005A27AD" w:rsidRDefault="006010E0" w:rsidP="006010E0">
            <w:pPr>
              <w:jc w:val="left"/>
              <w:rPr>
                <w:rFonts w:cs="굴림"/>
                <w:kern w:val="0"/>
                <w:szCs w:val="20"/>
              </w:rPr>
            </w:pPr>
            <w:r w:rsidRPr="005A27AD">
              <w:rPr>
                <w:rFonts w:ascii="굴림" w:eastAsia="한양중고딕" w:hAnsi="굴림" w:cs="굴림" w:hint="eastAsia"/>
                <w:kern w:val="0"/>
                <w:szCs w:val="20"/>
                <w:shd w:val="clear" w:color="auto" w:fill="FFFFFF"/>
              </w:rPr>
              <w:t>ng Batas para sa Pagtatrabaho ng mga Dayuhang Manggagawa</w:t>
            </w:r>
          </w:p>
        </w:tc>
        <w:tc>
          <w:tcPr>
            <w:tcW w:w="1797"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6010E0" w:rsidRPr="005A27AD" w:rsidRDefault="006010E0" w:rsidP="006010E0">
            <w:pPr>
              <w:shd w:val="clear" w:color="auto" w:fill="FFFFFF"/>
              <w:wordWrap/>
              <w:snapToGrid w:val="0"/>
              <w:ind w:left="30" w:right="3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xml:space="preserve">Artikulo 23 at </w:t>
            </w:r>
          </w:p>
          <w:p w:rsidR="006010E0" w:rsidRPr="005A27AD" w:rsidRDefault="006010E0" w:rsidP="006010E0">
            <w:pPr>
              <w:shd w:val="clear" w:color="auto" w:fill="FFFFFF"/>
              <w:wordWrap/>
              <w:snapToGrid w:val="0"/>
              <w:ind w:left="30" w:right="3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xml:space="preserve">Artikulo 28 </w:t>
            </w:r>
          </w:p>
          <w:p w:rsidR="00E43056" w:rsidRPr="005A27AD" w:rsidRDefault="006010E0" w:rsidP="006010E0">
            <w:pPr>
              <w:jc w:val="left"/>
              <w:rPr>
                <w:rFonts w:cs="굴림"/>
                <w:kern w:val="0"/>
                <w:szCs w:val="20"/>
              </w:rPr>
            </w:pPr>
            <w:r w:rsidRPr="005A27AD">
              <w:rPr>
                <w:rFonts w:ascii="굴림" w:eastAsia="한양중고딕" w:hAnsi="굴림" w:cs="굴림" w:hint="eastAsia"/>
                <w:kern w:val="0"/>
                <w:szCs w:val="20"/>
                <w:shd w:val="clear" w:color="auto" w:fill="FFFFFF"/>
              </w:rPr>
              <w:t>ng Batas para sa Pagtatrabaho ng mga Dayuhang Manggagawa</w:t>
            </w:r>
          </w:p>
        </w:tc>
      </w:tr>
      <w:tr w:rsidR="00DD07BB" w:rsidRPr="005A27AD" w:rsidTr="00FE5C16">
        <w:trPr>
          <w:trHeight w:val="276"/>
        </w:trPr>
        <w:tc>
          <w:tcPr>
            <w:tcW w:w="1252"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FE5C16" w:rsidRPr="005A27AD" w:rsidRDefault="00FE5C16" w:rsidP="003D1B7A">
            <w:pPr>
              <w:jc w:val="left"/>
              <w:rPr>
                <w:rFonts w:cs="굴림"/>
                <w:kern w:val="0"/>
                <w:szCs w:val="20"/>
              </w:rPr>
            </w:pPr>
            <w:r w:rsidRPr="005A27AD">
              <w:rPr>
                <w:rFonts w:hint="eastAsia"/>
                <w:kern w:val="0"/>
                <w:szCs w:val="20"/>
                <w:shd w:val="clear" w:color="auto" w:fill="FFFFFF"/>
              </w:rPr>
              <w:t>Sino ang Dapat Magsuskrito</w:t>
            </w:r>
            <w:r w:rsidRPr="005A27AD">
              <w:rPr>
                <w:rFonts w:cs="굴림"/>
                <w:kern w:val="0"/>
                <w:szCs w:val="20"/>
                <w:shd w:val="clear" w:color="auto" w:fill="FFFFFF"/>
              </w:rPr>
              <w:t xml:space="preserve"> </w:t>
            </w:r>
          </w:p>
        </w:tc>
        <w:tc>
          <w:tcPr>
            <w:tcW w:w="2018"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FE5C16" w:rsidRPr="005A27AD" w:rsidRDefault="00FE5C16" w:rsidP="00EF538A">
            <w:pPr>
              <w:shd w:val="clear" w:color="auto" w:fill="FFFFFF"/>
              <w:wordWrap/>
              <w:snapToGrid w:val="0"/>
              <w:ind w:left="30" w:right="30"/>
              <w:jc w:val="center"/>
              <w:textAlignment w:val="baseline"/>
              <w:rPr>
                <w:rFonts w:ascii="굴림" w:eastAsia="굴림" w:hAnsi="굴림" w:cs="굴림"/>
                <w:kern w:val="0"/>
                <w:szCs w:val="20"/>
              </w:rPr>
            </w:pPr>
            <w:r w:rsidRPr="005A27AD">
              <w:rPr>
                <w:rFonts w:ascii="굴림" w:eastAsia="한양중고딕" w:hAnsi="굴림" w:cs="굴림" w:hint="eastAsia"/>
                <w:b/>
                <w:bCs/>
                <w:kern w:val="0"/>
                <w:szCs w:val="20"/>
                <w:shd w:val="clear" w:color="auto" w:fill="FFFFFF"/>
              </w:rPr>
              <w:t>Employer</w:t>
            </w:r>
          </w:p>
        </w:tc>
        <w:tc>
          <w:tcPr>
            <w:tcW w:w="1961"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FE5C16" w:rsidRPr="005A27AD" w:rsidRDefault="00FE5C16" w:rsidP="00EF538A">
            <w:pPr>
              <w:shd w:val="clear" w:color="auto" w:fill="FFFFFF"/>
              <w:wordWrap/>
              <w:snapToGrid w:val="0"/>
              <w:ind w:left="30" w:right="30"/>
              <w:jc w:val="center"/>
              <w:textAlignment w:val="baseline"/>
              <w:rPr>
                <w:rFonts w:ascii="굴림" w:eastAsia="굴림" w:hAnsi="굴림" w:cs="굴림"/>
                <w:kern w:val="0"/>
                <w:szCs w:val="20"/>
              </w:rPr>
            </w:pPr>
            <w:r w:rsidRPr="005A27AD">
              <w:rPr>
                <w:rFonts w:ascii="굴림" w:eastAsia="한양중고딕" w:hAnsi="굴림" w:cs="굴림" w:hint="eastAsia"/>
                <w:b/>
                <w:bCs/>
                <w:kern w:val="0"/>
                <w:szCs w:val="20"/>
                <w:shd w:val="clear" w:color="auto" w:fill="FFFFFF"/>
              </w:rPr>
              <w:t>Dayuhang Manggagawa</w:t>
            </w:r>
          </w:p>
        </w:tc>
        <w:tc>
          <w:tcPr>
            <w:tcW w:w="2054"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FE5C16" w:rsidRPr="005A27AD" w:rsidRDefault="00FE5C16" w:rsidP="00EF538A">
            <w:pPr>
              <w:shd w:val="clear" w:color="auto" w:fill="FFFFFF"/>
              <w:wordWrap/>
              <w:snapToGrid w:val="0"/>
              <w:ind w:left="30" w:right="30"/>
              <w:jc w:val="center"/>
              <w:textAlignment w:val="baseline"/>
              <w:rPr>
                <w:rFonts w:ascii="굴림" w:eastAsia="굴림" w:hAnsi="굴림" w:cs="굴림"/>
                <w:kern w:val="0"/>
                <w:szCs w:val="20"/>
              </w:rPr>
            </w:pPr>
            <w:r w:rsidRPr="005A27AD">
              <w:rPr>
                <w:rFonts w:ascii="굴림" w:eastAsia="한양중고딕" w:hAnsi="굴림" w:cs="굴림" w:hint="eastAsia"/>
                <w:b/>
                <w:bCs/>
                <w:kern w:val="0"/>
                <w:szCs w:val="20"/>
                <w:shd w:val="clear" w:color="auto" w:fill="FFFFFF"/>
              </w:rPr>
              <w:t>Employer</w:t>
            </w:r>
          </w:p>
        </w:tc>
        <w:tc>
          <w:tcPr>
            <w:tcW w:w="1797"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FE5C16" w:rsidRPr="005A27AD" w:rsidRDefault="00FE5C16" w:rsidP="00EF538A">
            <w:pPr>
              <w:shd w:val="clear" w:color="auto" w:fill="FFFFFF"/>
              <w:wordWrap/>
              <w:snapToGrid w:val="0"/>
              <w:ind w:left="30" w:right="30"/>
              <w:jc w:val="center"/>
              <w:textAlignment w:val="baseline"/>
              <w:rPr>
                <w:rFonts w:ascii="굴림" w:eastAsia="굴림" w:hAnsi="굴림" w:cs="굴림"/>
                <w:kern w:val="0"/>
                <w:szCs w:val="20"/>
              </w:rPr>
            </w:pPr>
            <w:r w:rsidRPr="005A27AD">
              <w:rPr>
                <w:rFonts w:ascii="굴림" w:eastAsia="한양중고딕" w:hAnsi="굴림" w:cs="굴림" w:hint="eastAsia"/>
                <w:b/>
                <w:bCs/>
                <w:kern w:val="0"/>
                <w:szCs w:val="20"/>
                <w:shd w:val="clear" w:color="auto" w:fill="FFFFFF"/>
              </w:rPr>
              <w:t>Dayuhang Manggagawa</w:t>
            </w:r>
          </w:p>
        </w:tc>
      </w:tr>
      <w:tr w:rsidR="00DD07BB" w:rsidRPr="005A27AD" w:rsidTr="00FE5C16">
        <w:trPr>
          <w:trHeight w:val="1456"/>
        </w:trPr>
        <w:tc>
          <w:tcPr>
            <w:tcW w:w="1252"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5A27AD" w:rsidRDefault="00C66AB5" w:rsidP="003D1B7A">
            <w:pPr>
              <w:jc w:val="left"/>
              <w:rPr>
                <w:rFonts w:cs="굴림"/>
                <w:kern w:val="0"/>
                <w:szCs w:val="20"/>
              </w:rPr>
            </w:pPr>
            <w:r w:rsidRPr="005A27AD">
              <w:rPr>
                <w:rFonts w:ascii="굴림" w:eastAsia="한양중고딕" w:hAnsi="굴림" w:cs="굴림" w:hint="eastAsia"/>
                <w:b/>
                <w:bCs/>
                <w:kern w:val="0"/>
                <w:szCs w:val="20"/>
                <w:shd w:val="clear" w:color="auto" w:fill="FFFFFF"/>
              </w:rPr>
              <w:t>Mga Kumpanyang Kabilang Dito</w:t>
            </w:r>
          </w:p>
        </w:tc>
        <w:tc>
          <w:tcPr>
            <w:tcW w:w="2018"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C66AB5" w:rsidRPr="005A27AD" w:rsidRDefault="00C66AB5" w:rsidP="00C66AB5">
            <w:pPr>
              <w:shd w:val="clear" w:color="auto" w:fill="FFFFFF"/>
              <w:snapToGrid w:val="0"/>
              <w:ind w:left="330" w:right="30" w:hanging="300"/>
              <w:jc w:val="left"/>
              <w:textAlignment w:val="baseline"/>
              <w:rPr>
                <w:rFonts w:ascii="한양중고딕" w:eastAsia="한양중고딕" w:hAnsi="굴림" w:cs="굴림"/>
                <w:kern w:val="0"/>
                <w:szCs w:val="20"/>
                <w:shd w:val="clear" w:color="auto" w:fill="FFFFFF"/>
              </w:rPr>
            </w:pPr>
            <w:r w:rsidRPr="005A27AD">
              <w:rPr>
                <w:rFonts w:ascii="한양중고딕" w:eastAsia="한양중고딕" w:hAnsi="굴림" w:cs="굴림" w:hint="eastAsia"/>
                <w:kern w:val="0"/>
                <w:szCs w:val="20"/>
                <w:shd w:val="clear" w:color="auto" w:fill="FFFFFF"/>
              </w:rPr>
              <w:t>- Para sa mga kumpanyang may mahigit sa 1 regular na empleyado</w:t>
            </w:r>
          </w:p>
          <w:p w:rsidR="00C66AB5" w:rsidRPr="005A27AD" w:rsidRDefault="00C66AB5" w:rsidP="00C66AB5">
            <w:pPr>
              <w:shd w:val="clear" w:color="auto" w:fill="FFFFFF"/>
              <w:snapToGrid w:val="0"/>
              <w:ind w:left="330" w:right="30" w:hanging="300"/>
              <w:jc w:val="left"/>
              <w:textAlignment w:val="baseline"/>
              <w:rPr>
                <w:rFonts w:ascii="한양중고딕" w:eastAsia="한양중고딕" w:hAnsi="굴림" w:cs="굴림"/>
                <w:kern w:val="0"/>
                <w:szCs w:val="20"/>
                <w:shd w:val="clear" w:color="auto" w:fill="FFFFFF"/>
              </w:rPr>
            </w:pPr>
            <w:r w:rsidRPr="005A27AD">
              <w:rPr>
                <w:rFonts w:ascii="한양중고딕" w:eastAsia="한양중고딕" w:hAnsi="굴림" w:cs="굴림" w:hint="eastAsia"/>
                <w:kern w:val="0"/>
                <w:szCs w:val="20"/>
                <w:shd w:val="clear" w:color="auto" w:fill="FFFFFF"/>
              </w:rPr>
              <w:t>* Ipinatutupad na ito sa kumpanya may 4 o mas mababa pang regular na empleyado simula 2011.08.01</w:t>
            </w:r>
          </w:p>
          <w:p w:rsidR="00E43056" w:rsidRPr="005A27AD" w:rsidRDefault="00C66AB5" w:rsidP="00C66AB5">
            <w:pPr>
              <w:jc w:val="left"/>
              <w:rPr>
                <w:rFonts w:cs="굴림"/>
                <w:kern w:val="0"/>
                <w:szCs w:val="20"/>
              </w:rPr>
            </w:pPr>
            <w:r w:rsidRPr="005A27AD">
              <w:rPr>
                <w:rFonts w:ascii="한양중고딕" w:eastAsia="한양중고딕" w:hAnsi="굴림" w:cs="굴림" w:hint="eastAsia"/>
                <w:kern w:val="0"/>
                <w:szCs w:val="20"/>
                <w:shd w:val="clear" w:color="auto" w:fill="FFFFFF"/>
              </w:rPr>
              <w:t>* Sa mga kumpanyang mayroong dayuhang manggagawa na may higit pa sa isang taon na employment period</w:t>
            </w:r>
          </w:p>
        </w:tc>
        <w:tc>
          <w:tcPr>
            <w:tcW w:w="1961"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C66AB5" w:rsidRPr="005A27AD" w:rsidRDefault="00C66AB5" w:rsidP="00C66AB5">
            <w:pPr>
              <w:shd w:val="clear" w:color="auto" w:fill="FFFFFF"/>
              <w:snapToGrid w:val="0"/>
              <w:ind w:left="30" w:right="3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China, Pilipinas, Indonesia, Thailand, Vietnam: KRW 400,000</w:t>
            </w:r>
          </w:p>
          <w:p w:rsidR="00C66AB5" w:rsidRPr="005A27AD" w:rsidRDefault="00C66AB5" w:rsidP="00C66AB5">
            <w:pPr>
              <w:shd w:val="clear" w:color="auto" w:fill="FFFFFF"/>
              <w:snapToGrid w:val="0"/>
              <w:ind w:left="30" w:right="3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Mongolia, atbp: KRW 500,000</w:t>
            </w:r>
          </w:p>
          <w:p w:rsidR="00E43056" w:rsidRPr="005A27AD" w:rsidRDefault="00C66AB5" w:rsidP="00C66AB5">
            <w:pPr>
              <w:jc w:val="left"/>
              <w:rPr>
                <w:rFonts w:cs="굴림"/>
                <w:kern w:val="0"/>
                <w:szCs w:val="20"/>
              </w:rPr>
            </w:pPr>
            <w:r w:rsidRPr="005A27AD">
              <w:rPr>
                <w:rFonts w:ascii="굴림" w:eastAsia="한양중고딕" w:hAnsi="굴림" w:cs="굴림" w:hint="eastAsia"/>
                <w:kern w:val="0"/>
                <w:szCs w:val="20"/>
                <w:shd w:val="clear" w:color="auto" w:fill="FFFFFF"/>
              </w:rPr>
              <w:t>-Sri Lanka: KRW 600,000</w:t>
            </w:r>
          </w:p>
        </w:tc>
        <w:tc>
          <w:tcPr>
            <w:tcW w:w="2054"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C66AB5" w:rsidRPr="005A27AD" w:rsidRDefault="00C66AB5" w:rsidP="00C66AB5">
            <w:pPr>
              <w:shd w:val="clear" w:color="auto" w:fill="FFFFFF"/>
              <w:wordWrap/>
              <w:snapToGrid w:val="0"/>
              <w:ind w:left="250" w:right="30" w:hanging="22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Isa sa mga sumusunod</w:t>
            </w:r>
            <w:r w:rsidRPr="005A27AD">
              <w:rPr>
                <w:rFonts w:ascii="굴림" w:eastAsia="한양중고딕" w:hAnsi="굴림" w:cs="굴림"/>
                <w:kern w:val="0"/>
                <w:szCs w:val="20"/>
                <w:shd w:val="clear" w:color="auto" w:fill="FFFFFF"/>
              </w:rPr>
              <w:t xml:space="preserve">: </w:t>
            </w:r>
          </w:p>
          <w:p w:rsidR="00C66AB5" w:rsidRPr="005A27AD" w:rsidRDefault="00C66AB5" w:rsidP="00C66AB5">
            <w:pPr>
              <w:shd w:val="clear" w:color="auto" w:fill="FFFFFF"/>
              <w:wordWrap/>
              <w:snapToGrid w:val="0"/>
              <w:ind w:left="250" w:right="30" w:hanging="220"/>
              <w:jc w:val="left"/>
              <w:textAlignment w:val="baseline"/>
              <w:rPr>
                <w:rFonts w:ascii="굴림" w:eastAsia="한양중고딕" w:hAnsi="굴림" w:cs="굴림"/>
                <w:kern w:val="0"/>
                <w:szCs w:val="20"/>
                <w:shd w:val="clear" w:color="auto" w:fill="FFFFFF"/>
              </w:rPr>
            </w:pPr>
            <w:r w:rsidRPr="005A27AD">
              <w:rPr>
                <w:rFonts w:ascii="굴림" w:eastAsia="한양중고딕" w:hAnsi="굴림" w:cs="굴림" w:hint="eastAsia"/>
                <w:kern w:val="0"/>
                <w:szCs w:val="20"/>
                <w:shd w:val="clear" w:color="auto" w:fill="FFFFFF"/>
              </w:rPr>
              <w:t xml:space="preserve">* Mga kumpanyang hindi saklaw ng Batas para sa Paggagarantiya ng Hindi Nababayarang Sahod </w:t>
            </w:r>
          </w:p>
          <w:p w:rsidR="00E43056" w:rsidRPr="005A27AD" w:rsidRDefault="00C66AB5" w:rsidP="00C66AB5">
            <w:pPr>
              <w:jc w:val="left"/>
              <w:rPr>
                <w:rFonts w:cs="굴림"/>
                <w:kern w:val="0"/>
                <w:szCs w:val="20"/>
              </w:rPr>
            </w:pPr>
            <w:r w:rsidRPr="005A27AD">
              <w:rPr>
                <w:rFonts w:ascii="굴림" w:eastAsia="한양중고딕" w:hAnsi="굴림" w:cs="굴림" w:hint="eastAsia"/>
                <w:kern w:val="0"/>
                <w:szCs w:val="20"/>
                <w:shd w:val="clear" w:color="auto" w:fill="FFFFFF"/>
              </w:rPr>
              <w:t>* Sa mga kumpanyang mayroong 300 pababang regular na empleyado</w:t>
            </w:r>
          </w:p>
        </w:tc>
        <w:tc>
          <w:tcPr>
            <w:tcW w:w="1797"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5A27AD" w:rsidRDefault="00C66AB5" w:rsidP="003D1B7A">
            <w:pPr>
              <w:jc w:val="left"/>
              <w:rPr>
                <w:rFonts w:cs="굴림"/>
                <w:kern w:val="0"/>
                <w:szCs w:val="20"/>
              </w:rPr>
            </w:pPr>
            <w:r w:rsidRPr="005A27AD">
              <w:rPr>
                <w:rFonts w:ascii="굴림" w:eastAsia="굴림" w:hAnsi="굴림" w:cs="굴림" w:hint="eastAsia"/>
                <w:kern w:val="0"/>
                <w:szCs w:val="20"/>
              </w:rPr>
              <w:t>Alinmang kumpanya o negosyong nag-eemploy ng dayuhang manggagawa</w:t>
            </w:r>
          </w:p>
        </w:tc>
      </w:tr>
      <w:tr w:rsidR="00DD07BB" w:rsidRPr="005A27AD" w:rsidTr="00FE5C16">
        <w:trPr>
          <w:trHeight w:val="716"/>
        </w:trPr>
        <w:tc>
          <w:tcPr>
            <w:tcW w:w="1252"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5A27AD" w:rsidRDefault="008C35D9" w:rsidP="003D1B7A">
            <w:pPr>
              <w:jc w:val="left"/>
              <w:rPr>
                <w:rFonts w:cs="굴림"/>
                <w:kern w:val="0"/>
                <w:szCs w:val="20"/>
              </w:rPr>
            </w:pPr>
            <w:r w:rsidRPr="005A27AD">
              <w:rPr>
                <w:rFonts w:ascii="굴림" w:eastAsia="한양중고딕" w:hAnsi="굴림" w:cs="굴림" w:hint="eastAsia"/>
                <w:b/>
                <w:bCs/>
                <w:kern w:val="0"/>
                <w:szCs w:val="20"/>
                <w:shd w:val="clear" w:color="auto" w:fill="FFFFFF"/>
              </w:rPr>
              <w:t>Sino ang Tatanggap ng Insurance o ang Benepisyaryo</w:t>
            </w:r>
          </w:p>
        </w:tc>
        <w:tc>
          <w:tcPr>
            <w:tcW w:w="2018"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5A27AD" w:rsidRDefault="008C35D9" w:rsidP="003D1B7A">
            <w:pPr>
              <w:jc w:val="left"/>
              <w:rPr>
                <w:rFonts w:cs="굴림"/>
                <w:kern w:val="0"/>
                <w:szCs w:val="20"/>
              </w:rPr>
            </w:pPr>
            <w:r w:rsidRPr="005A27AD">
              <w:rPr>
                <w:rFonts w:hint="eastAsia"/>
                <w:kern w:val="0"/>
                <w:szCs w:val="20"/>
                <w:shd w:val="clear" w:color="auto" w:fill="FFFFFF"/>
              </w:rPr>
              <w:t>Dayuhang Manggagawa</w:t>
            </w:r>
          </w:p>
        </w:tc>
        <w:tc>
          <w:tcPr>
            <w:tcW w:w="1961"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5A27AD" w:rsidRDefault="008C35D9" w:rsidP="003D1B7A">
            <w:pPr>
              <w:jc w:val="left"/>
              <w:rPr>
                <w:rFonts w:cs="굴림"/>
                <w:kern w:val="0"/>
                <w:szCs w:val="20"/>
              </w:rPr>
            </w:pPr>
            <w:r w:rsidRPr="005A27AD">
              <w:rPr>
                <w:rFonts w:hint="eastAsia"/>
                <w:kern w:val="0"/>
                <w:szCs w:val="20"/>
                <w:shd w:val="clear" w:color="auto" w:fill="FFFFFF"/>
              </w:rPr>
              <w:t>Dayuhang Manggagawa</w:t>
            </w:r>
          </w:p>
        </w:tc>
        <w:tc>
          <w:tcPr>
            <w:tcW w:w="2054"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5A27AD" w:rsidRDefault="008C35D9" w:rsidP="003D1B7A">
            <w:pPr>
              <w:jc w:val="left"/>
              <w:rPr>
                <w:rFonts w:cs="굴림"/>
                <w:kern w:val="0"/>
                <w:szCs w:val="20"/>
              </w:rPr>
            </w:pPr>
            <w:r w:rsidRPr="005A27AD">
              <w:rPr>
                <w:rFonts w:hint="eastAsia"/>
                <w:kern w:val="0"/>
                <w:szCs w:val="20"/>
                <w:shd w:val="clear" w:color="auto" w:fill="FFFFFF"/>
              </w:rPr>
              <w:t>Dayuhang Manggagawa</w:t>
            </w:r>
          </w:p>
        </w:tc>
        <w:tc>
          <w:tcPr>
            <w:tcW w:w="1797"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5A27AD" w:rsidRDefault="008C35D9" w:rsidP="003D1B7A">
            <w:pPr>
              <w:jc w:val="left"/>
              <w:rPr>
                <w:rFonts w:cs="굴림"/>
                <w:kern w:val="0"/>
                <w:szCs w:val="20"/>
              </w:rPr>
            </w:pPr>
            <w:r w:rsidRPr="005A27AD">
              <w:rPr>
                <w:rFonts w:hint="eastAsia"/>
                <w:kern w:val="0"/>
                <w:szCs w:val="20"/>
                <w:shd w:val="clear" w:color="auto" w:fill="FFFFFF"/>
              </w:rPr>
              <w:t>Dayuhang Manggagawa</w:t>
            </w:r>
          </w:p>
        </w:tc>
      </w:tr>
      <w:tr w:rsidR="00DD07BB" w:rsidRPr="005A27AD" w:rsidTr="00FE5C16">
        <w:trPr>
          <w:trHeight w:val="1070"/>
        </w:trPr>
        <w:tc>
          <w:tcPr>
            <w:tcW w:w="1252"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5A27AD" w:rsidRDefault="008C35D9" w:rsidP="003D1B7A">
            <w:pPr>
              <w:jc w:val="left"/>
              <w:rPr>
                <w:rFonts w:cs="굴림"/>
                <w:kern w:val="0"/>
                <w:szCs w:val="20"/>
              </w:rPr>
            </w:pPr>
            <w:r w:rsidRPr="005A27AD">
              <w:rPr>
                <w:rFonts w:ascii="굴림" w:eastAsia="한양중고딕" w:hAnsi="굴림" w:cs="굴림" w:hint="eastAsia"/>
                <w:b/>
                <w:bCs/>
                <w:kern w:val="0"/>
                <w:szCs w:val="20"/>
                <w:shd w:val="clear" w:color="auto" w:fill="FFFFFF"/>
              </w:rPr>
              <w:lastRenderedPageBreak/>
              <w:t>Panahon ng Pagmimiyembro at Patakaran sa Pagmumulta sa Hindi Tutupad Dito</w:t>
            </w:r>
          </w:p>
        </w:tc>
        <w:tc>
          <w:tcPr>
            <w:tcW w:w="2018"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8C35D9" w:rsidRPr="005A27AD" w:rsidRDefault="008C35D9" w:rsidP="008C35D9">
            <w:pPr>
              <w:shd w:val="clear" w:color="auto" w:fill="FFFFFF"/>
              <w:snapToGrid w:val="0"/>
              <w:ind w:left="30" w:right="30"/>
              <w:jc w:val="left"/>
              <w:textAlignment w:val="baseline"/>
              <w:rPr>
                <w:rFonts w:ascii="한양중고딕" w:eastAsia="한양중고딕" w:hAnsi="굴림" w:cs="굴림"/>
                <w:kern w:val="0"/>
                <w:szCs w:val="20"/>
              </w:rPr>
            </w:pPr>
            <w:r w:rsidRPr="005A27AD">
              <w:rPr>
                <w:rFonts w:ascii="한양중고딕" w:eastAsia="한양중고딕" w:hAnsi="굴림" w:cs="굴림" w:hint="eastAsia"/>
                <w:kern w:val="0"/>
                <w:szCs w:val="20"/>
              </w:rPr>
              <w:t xml:space="preserve">Simula 15 araw mula sa araw ng pagkakaroon ng </w:t>
            </w:r>
            <w:r w:rsidRPr="005A27AD">
              <w:rPr>
                <w:rFonts w:ascii="한양중고딕" w:eastAsia="한양중고딕" w:hAnsi="굴림" w:cs="굴림"/>
                <w:kern w:val="0"/>
                <w:szCs w:val="20"/>
              </w:rPr>
              <w:t xml:space="preserve">bisa </w:t>
            </w:r>
            <w:r w:rsidRPr="005A27AD">
              <w:rPr>
                <w:rFonts w:ascii="한양중고딕" w:eastAsia="한양중고딕" w:hAnsi="굴림" w:cs="굴림" w:hint="eastAsia"/>
                <w:kern w:val="0"/>
                <w:szCs w:val="20"/>
              </w:rPr>
              <w:t xml:space="preserve">ng kontrata sa pagtatrabaho. </w:t>
            </w:r>
          </w:p>
          <w:p w:rsidR="00E43056" w:rsidRPr="005A27AD" w:rsidRDefault="008C35D9" w:rsidP="008C35D9">
            <w:pPr>
              <w:jc w:val="left"/>
              <w:rPr>
                <w:rFonts w:cs="굴림"/>
                <w:kern w:val="0"/>
                <w:szCs w:val="20"/>
              </w:rPr>
            </w:pPr>
            <w:r w:rsidRPr="005A27AD">
              <w:rPr>
                <w:rFonts w:ascii="한양중고딕" w:eastAsia="한양중고딕" w:hAnsi="굴림" w:cs="굴림" w:hint="eastAsia"/>
                <w:kern w:val="0"/>
                <w:szCs w:val="20"/>
              </w:rPr>
              <w:t xml:space="preserve">- Hindi hihigit sa KRW 5 milyon ang multa </w:t>
            </w:r>
          </w:p>
        </w:tc>
        <w:tc>
          <w:tcPr>
            <w:tcW w:w="1961"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C35D9" w:rsidRPr="005A27AD" w:rsidRDefault="008C35D9" w:rsidP="008C35D9">
            <w:pPr>
              <w:shd w:val="clear" w:color="auto" w:fill="FFFFFF"/>
              <w:snapToGrid w:val="0"/>
              <w:ind w:left="30" w:right="30"/>
              <w:jc w:val="left"/>
              <w:textAlignment w:val="baseline"/>
              <w:rPr>
                <w:rFonts w:ascii="한양중고딕" w:eastAsia="한양중고딕" w:hAnsi="굴림" w:cs="굴림"/>
                <w:kern w:val="0"/>
                <w:szCs w:val="20"/>
              </w:rPr>
            </w:pPr>
            <w:r w:rsidRPr="005A27AD">
              <w:rPr>
                <w:rFonts w:ascii="한양중고딕" w:eastAsia="한양중고딕" w:hAnsi="굴림" w:cs="굴림" w:hint="eastAsia"/>
                <w:kern w:val="0"/>
                <w:szCs w:val="20"/>
              </w:rPr>
              <w:t xml:space="preserve">Simula 80 araw mula sa araw ng pagkakaroon ng </w:t>
            </w:r>
            <w:r w:rsidRPr="005A27AD">
              <w:rPr>
                <w:rFonts w:ascii="한양중고딕" w:eastAsia="한양중고딕" w:hAnsi="굴림" w:cs="굴림"/>
                <w:kern w:val="0"/>
                <w:szCs w:val="20"/>
              </w:rPr>
              <w:t xml:space="preserve">bisa </w:t>
            </w:r>
            <w:r w:rsidRPr="005A27AD">
              <w:rPr>
                <w:rFonts w:ascii="한양중고딕" w:eastAsia="한양중고딕" w:hAnsi="굴림" w:cs="굴림" w:hint="eastAsia"/>
                <w:kern w:val="0"/>
                <w:szCs w:val="20"/>
              </w:rPr>
              <w:t xml:space="preserve">ng kontrata sa pagtatrabaho. </w:t>
            </w:r>
          </w:p>
          <w:p w:rsidR="00E43056" w:rsidRPr="005A27AD" w:rsidRDefault="008C35D9" w:rsidP="008C35D9">
            <w:pPr>
              <w:jc w:val="left"/>
              <w:rPr>
                <w:rFonts w:cs="굴림"/>
                <w:kern w:val="0"/>
                <w:szCs w:val="20"/>
              </w:rPr>
            </w:pPr>
            <w:r w:rsidRPr="005A27AD">
              <w:rPr>
                <w:rFonts w:ascii="한양중고딕" w:eastAsia="한양중고딕" w:hAnsi="굴림" w:cs="굴림" w:hint="eastAsia"/>
                <w:kern w:val="0"/>
                <w:szCs w:val="20"/>
              </w:rPr>
              <w:t>- Hindi hihigit sa KRW 5 milyon ang multa</w:t>
            </w:r>
          </w:p>
        </w:tc>
        <w:tc>
          <w:tcPr>
            <w:tcW w:w="2054"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C35D9" w:rsidRPr="005A27AD" w:rsidRDefault="008C35D9" w:rsidP="008C35D9">
            <w:pPr>
              <w:shd w:val="clear" w:color="auto" w:fill="FFFFFF"/>
              <w:snapToGrid w:val="0"/>
              <w:ind w:left="30" w:right="30"/>
              <w:jc w:val="left"/>
              <w:textAlignment w:val="baseline"/>
              <w:rPr>
                <w:rFonts w:ascii="한양중고딕" w:eastAsia="한양중고딕" w:hAnsi="굴림" w:cs="굴림"/>
                <w:kern w:val="0"/>
                <w:szCs w:val="20"/>
              </w:rPr>
            </w:pPr>
            <w:r w:rsidRPr="005A27AD">
              <w:rPr>
                <w:rFonts w:ascii="한양중고딕" w:eastAsia="한양중고딕" w:hAnsi="굴림" w:cs="굴림" w:hint="eastAsia"/>
                <w:kern w:val="0"/>
                <w:szCs w:val="20"/>
              </w:rPr>
              <w:t xml:space="preserve">Simula 15 araw mula sa araw ng pagkakaroon ng </w:t>
            </w:r>
            <w:r w:rsidRPr="005A27AD">
              <w:rPr>
                <w:rFonts w:ascii="한양중고딕" w:eastAsia="한양중고딕" w:hAnsi="굴림" w:cs="굴림"/>
                <w:kern w:val="0"/>
                <w:szCs w:val="20"/>
              </w:rPr>
              <w:t xml:space="preserve">bisa </w:t>
            </w:r>
            <w:r w:rsidRPr="005A27AD">
              <w:rPr>
                <w:rFonts w:ascii="한양중고딕" w:eastAsia="한양중고딕" w:hAnsi="굴림" w:cs="굴림" w:hint="eastAsia"/>
                <w:kern w:val="0"/>
                <w:szCs w:val="20"/>
              </w:rPr>
              <w:t xml:space="preserve">ng kontrata sa pagtatrabaho. </w:t>
            </w:r>
          </w:p>
          <w:p w:rsidR="00E43056" w:rsidRPr="005A27AD" w:rsidRDefault="008C35D9" w:rsidP="008C35D9">
            <w:pPr>
              <w:jc w:val="left"/>
              <w:rPr>
                <w:rFonts w:cs="굴림"/>
                <w:kern w:val="0"/>
                <w:szCs w:val="20"/>
              </w:rPr>
            </w:pPr>
            <w:r w:rsidRPr="005A27AD">
              <w:rPr>
                <w:rFonts w:ascii="한양중고딕" w:eastAsia="한양중고딕" w:hAnsi="굴림" w:cs="굴림" w:hint="eastAsia"/>
                <w:kern w:val="0"/>
                <w:szCs w:val="20"/>
              </w:rPr>
              <w:t>- Hindi hihigit sa KRW 5 milyon ang multa</w:t>
            </w:r>
          </w:p>
        </w:tc>
        <w:tc>
          <w:tcPr>
            <w:tcW w:w="1797"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8C35D9" w:rsidRPr="005A27AD" w:rsidRDefault="008C35D9" w:rsidP="008C35D9">
            <w:pPr>
              <w:shd w:val="clear" w:color="auto" w:fill="FFFFFF"/>
              <w:snapToGrid w:val="0"/>
              <w:ind w:left="30" w:right="30"/>
              <w:jc w:val="left"/>
              <w:textAlignment w:val="baseline"/>
              <w:rPr>
                <w:rFonts w:ascii="한양중고딕" w:eastAsia="한양중고딕" w:hAnsi="굴림" w:cs="굴림"/>
                <w:kern w:val="0"/>
                <w:szCs w:val="20"/>
              </w:rPr>
            </w:pPr>
            <w:r w:rsidRPr="005A27AD">
              <w:rPr>
                <w:rFonts w:ascii="한양중고딕" w:eastAsia="한양중고딕" w:hAnsi="굴림" w:cs="굴림" w:hint="eastAsia"/>
                <w:kern w:val="0"/>
                <w:szCs w:val="20"/>
              </w:rPr>
              <w:t xml:space="preserve">Simula 15 araw mula sa araw ng pagkakaroon ng </w:t>
            </w:r>
            <w:r w:rsidRPr="005A27AD">
              <w:rPr>
                <w:rFonts w:ascii="한양중고딕" w:eastAsia="한양중고딕" w:hAnsi="굴림" w:cs="굴림"/>
                <w:kern w:val="0"/>
                <w:szCs w:val="20"/>
              </w:rPr>
              <w:t xml:space="preserve">bisa </w:t>
            </w:r>
            <w:r w:rsidRPr="005A27AD">
              <w:rPr>
                <w:rFonts w:ascii="한양중고딕" w:eastAsia="한양중고딕" w:hAnsi="굴림" w:cs="굴림" w:hint="eastAsia"/>
                <w:kern w:val="0"/>
                <w:szCs w:val="20"/>
              </w:rPr>
              <w:t xml:space="preserve">ng kontrata sa pagtatrabaho. </w:t>
            </w:r>
          </w:p>
          <w:p w:rsidR="00E43056" w:rsidRPr="005A27AD" w:rsidRDefault="008C35D9" w:rsidP="008C35D9">
            <w:pPr>
              <w:jc w:val="left"/>
              <w:rPr>
                <w:rFonts w:cs="굴림"/>
                <w:kern w:val="0"/>
                <w:szCs w:val="20"/>
              </w:rPr>
            </w:pPr>
            <w:r w:rsidRPr="005A27AD">
              <w:rPr>
                <w:rFonts w:ascii="한양중고딕" w:eastAsia="한양중고딕" w:hAnsi="굴림" w:cs="굴림" w:hint="eastAsia"/>
                <w:kern w:val="0"/>
                <w:szCs w:val="20"/>
              </w:rPr>
              <w:t>- Hindi hihigit sa KRW 5 milyon ang multa</w:t>
            </w:r>
          </w:p>
        </w:tc>
      </w:tr>
      <w:tr w:rsidR="00DD07BB" w:rsidRPr="005A27AD" w:rsidTr="00FE5C16">
        <w:trPr>
          <w:trHeight w:val="540"/>
        </w:trPr>
        <w:tc>
          <w:tcPr>
            <w:tcW w:w="1252"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5A27AD" w:rsidRDefault="00230BE2" w:rsidP="003D1B7A">
            <w:pPr>
              <w:jc w:val="left"/>
              <w:rPr>
                <w:rFonts w:cs="굴림"/>
                <w:kern w:val="0"/>
                <w:szCs w:val="20"/>
              </w:rPr>
            </w:pPr>
            <w:r w:rsidRPr="005A27AD">
              <w:rPr>
                <w:rFonts w:ascii="굴림" w:eastAsia="한양중고딕" w:hAnsi="굴림" w:cs="굴림" w:hint="eastAsia"/>
                <w:b/>
                <w:bCs/>
                <w:kern w:val="0"/>
                <w:szCs w:val="20"/>
                <w:shd w:val="clear" w:color="auto" w:fill="FFFFFF"/>
              </w:rPr>
              <w:t xml:space="preserve">Paraan ng Pagbabayad para sa </w:t>
            </w:r>
            <w:r w:rsidRPr="005A27AD">
              <w:rPr>
                <w:rFonts w:ascii="굴림" w:eastAsia="굴림체" w:hAnsi="굴림" w:cs="굴림" w:hint="eastAsia"/>
                <w:b/>
                <w:bCs/>
                <w:kern w:val="0"/>
                <w:szCs w:val="20"/>
                <w:shd w:val="clear" w:color="auto" w:fill="FFFFFF"/>
              </w:rPr>
              <w:t>Kontribusyon</w:t>
            </w:r>
            <w:r w:rsidRPr="005A27AD">
              <w:rPr>
                <w:rFonts w:ascii="굴림" w:eastAsia="한양중고딕" w:hAnsi="굴림" w:cs="굴림" w:hint="eastAsia"/>
                <w:b/>
                <w:bCs/>
                <w:kern w:val="0"/>
                <w:szCs w:val="20"/>
                <w:shd w:val="clear" w:color="auto" w:fill="FFFFFF"/>
              </w:rPr>
              <w:t xml:space="preserve"> sa Insurance</w:t>
            </w:r>
          </w:p>
        </w:tc>
        <w:tc>
          <w:tcPr>
            <w:tcW w:w="2018"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5A27AD" w:rsidRDefault="00230BE2" w:rsidP="003D1B7A">
            <w:pPr>
              <w:jc w:val="left"/>
              <w:rPr>
                <w:rFonts w:cs="굴림"/>
                <w:kern w:val="0"/>
                <w:szCs w:val="20"/>
              </w:rPr>
            </w:pPr>
            <w:r w:rsidRPr="005A27AD">
              <w:rPr>
                <w:rFonts w:ascii="굴림" w:eastAsia="굴림" w:hAnsi="굴림" w:cs="굴림" w:hint="eastAsia"/>
                <w:kern w:val="0"/>
                <w:szCs w:val="20"/>
              </w:rPr>
              <w:t>8.3% ng normal na kabuwanang sweldo</w:t>
            </w:r>
          </w:p>
        </w:tc>
        <w:tc>
          <w:tcPr>
            <w:tcW w:w="1961"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5A27AD" w:rsidRDefault="00915FA1" w:rsidP="003D1B7A">
            <w:pPr>
              <w:jc w:val="left"/>
              <w:rPr>
                <w:rFonts w:cs="굴림"/>
                <w:kern w:val="0"/>
                <w:szCs w:val="20"/>
              </w:rPr>
            </w:pPr>
            <w:r w:rsidRPr="005A27AD">
              <w:rPr>
                <w:rFonts w:ascii="굴림" w:eastAsia="한양중고딕" w:hAnsi="굴림" w:cs="굴림" w:hint="eastAsia"/>
                <w:kern w:val="0"/>
                <w:szCs w:val="20"/>
                <w:shd w:val="clear" w:color="auto" w:fill="FFFFFF"/>
              </w:rPr>
              <w:t>Pagbabayad ng buo, mula KRW 400,000~600,000 depende sa bansa</w:t>
            </w:r>
          </w:p>
        </w:tc>
        <w:tc>
          <w:tcPr>
            <w:tcW w:w="2054"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5A27AD" w:rsidRDefault="004D5BBA" w:rsidP="003D1B7A">
            <w:pPr>
              <w:jc w:val="left"/>
              <w:rPr>
                <w:rFonts w:cs="굴림"/>
                <w:kern w:val="0"/>
                <w:szCs w:val="20"/>
              </w:rPr>
            </w:pPr>
            <w:r w:rsidRPr="005A27AD">
              <w:rPr>
                <w:rFonts w:ascii="한양중고딕" w:eastAsia="한양중고딕" w:hAnsi="굴림" w:cs="굴림" w:hint="eastAsia"/>
                <w:kern w:val="0"/>
                <w:szCs w:val="20"/>
                <w:shd w:val="clear" w:color="auto" w:fill="FFFFFF"/>
              </w:rPr>
              <w:t>Pagbabayad ng buo. Sa bawat 1 manggagawa: KRW 15,000/1 taon (contribution rate: 0.476% kada taon)</w:t>
            </w:r>
          </w:p>
        </w:tc>
        <w:tc>
          <w:tcPr>
            <w:tcW w:w="1797"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5A27AD" w:rsidRDefault="004D5BBA" w:rsidP="003D1B7A">
            <w:pPr>
              <w:jc w:val="left"/>
              <w:rPr>
                <w:rFonts w:cs="굴림"/>
                <w:kern w:val="0"/>
                <w:szCs w:val="20"/>
              </w:rPr>
            </w:pPr>
            <w:r w:rsidRPr="005A27AD">
              <w:rPr>
                <w:rFonts w:ascii="한양중고딕" w:eastAsia="한양중고딕" w:hAnsi="굴림" w:cs="굴림" w:hint="eastAsia"/>
                <w:kern w:val="0"/>
                <w:szCs w:val="20"/>
                <w:shd w:val="clear" w:color="auto" w:fill="FFFFFF"/>
              </w:rPr>
              <w:t xml:space="preserve">Pagbabayad ng buo. Halos KRW 20,000/3 taon (magkakaiba ang bayad </w:t>
            </w:r>
            <w:r w:rsidRPr="005A27AD">
              <w:rPr>
                <w:rFonts w:ascii="한양중고딕" w:eastAsia="한양중고딕" w:hAnsi="굴림" w:cs="굴림"/>
                <w:kern w:val="0"/>
                <w:szCs w:val="20"/>
                <w:shd w:val="clear" w:color="auto" w:fill="FFFFFF"/>
              </w:rPr>
              <w:t xml:space="preserve">dito </w:t>
            </w:r>
            <w:r w:rsidRPr="005A27AD">
              <w:rPr>
                <w:rFonts w:ascii="한양중고딕" w:eastAsia="한양중고딕" w:hAnsi="굴림" w:cs="굴림" w:hint="eastAsia"/>
                <w:kern w:val="0"/>
                <w:szCs w:val="20"/>
                <w:shd w:val="clear" w:color="auto" w:fill="FFFFFF"/>
              </w:rPr>
              <w:t xml:space="preserve">depende sa kasarian, edad, atbp. </w:t>
            </w:r>
            <w:r w:rsidRPr="005A27AD">
              <w:rPr>
                <w:rFonts w:ascii="한양중고딕" w:eastAsia="한양중고딕" w:hAnsi="굴림" w:cs="굴림"/>
                <w:kern w:val="0"/>
                <w:szCs w:val="20"/>
                <w:shd w:val="clear" w:color="auto" w:fill="FFFFFF"/>
              </w:rPr>
              <w:t>n</w:t>
            </w:r>
            <w:r w:rsidRPr="005A27AD">
              <w:rPr>
                <w:rFonts w:ascii="한양중고딕" w:eastAsia="한양중고딕" w:hAnsi="굴림" w:cs="굴림" w:hint="eastAsia"/>
                <w:kern w:val="0"/>
                <w:szCs w:val="20"/>
                <w:shd w:val="clear" w:color="auto" w:fill="FFFFFF"/>
              </w:rPr>
              <w:t>g manggagawa)</w:t>
            </w:r>
          </w:p>
        </w:tc>
      </w:tr>
      <w:tr w:rsidR="00DD07BB" w:rsidRPr="005A27AD" w:rsidTr="00FE5C16">
        <w:trPr>
          <w:trHeight w:val="1556"/>
        </w:trPr>
        <w:tc>
          <w:tcPr>
            <w:tcW w:w="1252"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5A27AD" w:rsidRDefault="005B24CF" w:rsidP="003D1B7A">
            <w:pPr>
              <w:jc w:val="left"/>
              <w:rPr>
                <w:rFonts w:cs="굴림"/>
                <w:kern w:val="0"/>
                <w:szCs w:val="20"/>
              </w:rPr>
            </w:pPr>
            <w:r w:rsidRPr="005A27AD">
              <w:rPr>
                <w:rFonts w:ascii="굴림" w:eastAsia="한양중고딕" w:hAnsi="굴림" w:cs="굴림" w:hint="eastAsia"/>
                <w:b/>
                <w:bCs/>
                <w:kern w:val="0"/>
                <w:szCs w:val="20"/>
                <w:shd w:val="clear" w:color="auto" w:fill="FFFFFF"/>
              </w:rPr>
              <w:t xml:space="preserve">Dahilan sa Pagbabalik ng Inihulog na </w:t>
            </w:r>
            <w:r w:rsidRPr="005A27AD">
              <w:rPr>
                <w:rFonts w:ascii="굴림" w:eastAsia="굴림체" w:hAnsi="굴림" w:cs="굴림" w:hint="eastAsia"/>
                <w:b/>
                <w:bCs/>
                <w:kern w:val="0"/>
                <w:szCs w:val="20"/>
                <w:shd w:val="clear" w:color="auto" w:fill="FFFFFF"/>
              </w:rPr>
              <w:t>Kontribusyon</w:t>
            </w:r>
            <w:r w:rsidRPr="005A27AD">
              <w:rPr>
                <w:rFonts w:ascii="굴림" w:eastAsia="한양중고딕" w:hAnsi="굴림" w:cs="굴림" w:hint="eastAsia"/>
                <w:b/>
                <w:bCs/>
                <w:kern w:val="0"/>
                <w:szCs w:val="20"/>
                <w:shd w:val="clear" w:color="auto" w:fill="FFFFFF"/>
              </w:rPr>
              <w:t xml:space="preserve"> sa Insurance</w:t>
            </w:r>
          </w:p>
        </w:tc>
        <w:tc>
          <w:tcPr>
            <w:tcW w:w="2018"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5A27AD" w:rsidRDefault="00DD07BB" w:rsidP="00DD07BB">
            <w:pPr>
              <w:jc w:val="left"/>
              <w:rPr>
                <w:rFonts w:cs="굴림"/>
                <w:kern w:val="0"/>
                <w:szCs w:val="20"/>
              </w:rPr>
            </w:pPr>
            <w:r w:rsidRPr="005A27AD">
              <w:rPr>
                <w:rFonts w:ascii="굴림" w:eastAsia="굴림" w:hAnsi="굴림" w:cs="굴림" w:hint="eastAsia"/>
                <w:kern w:val="0"/>
                <w:szCs w:val="20"/>
              </w:rPr>
              <w:t>Kapag uuwi na o nairelease na ang isang dayuhang manggagawang nagtrabaho sa isang kumpanya sa loob ng 1 taon o higit pa at hindi tumakas</w:t>
            </w:r>
          </w:p>
        </w:tc>
        <w:tc>
          <w:tcPr>
            <w:tcW w:w="1961"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DD07BB" w:rsidRPr="005A27AD" w:rsidRDefault="00DD07BB" w:rsidP="00DD07BB">
            <w:pPr>
              <w:shd w:val="clear" w:color="auto" w:fill="FFFFFF"/>
              <w:snapToGrid w:val="0"/>
              <w:ind w:left="184" w:right="30" w:hanging="154"/>
              <w:jc w:val="left"/>
              <w:textAlignment w:val="baseline"/>
              <w:rPr>
                <w:rFonts w:ascii="굴림" w:eastAsia="굴림" w:hAnsi="굴림" w:cs="굴림"/>
                <w:kern w:val="0"/>
                <w:szCs w:val="20"/>
              </w:rPr>
            </w:pPr>
            <w:r w:rsidRPr="005A27AD">
              <w:rPr>
                <w:rFonts w:ascii="굴림" w:eastAsia="굴림" w:hAnsi="굴림" w:cs="굴림" w:hint="eastAsia"/>
                <w:kern w:val="0"/>
                <w:szCs w:val="20"/>
              </w:rPr>
              <w:t xml:space="preserve">Kapag uuwi na ang dayuhang manggagawa (hindi kasama </w:t>
            </w:r>
            <w:r w:rsidRPr="005A27AD">
              <w:rPr>
                <w:rFonts w:ascii="굴림" w:eastAsia="굴림" w:hAnsi="굴림" w:cs="굴림"/>
                <w:kern w:val="0"/>
                <w:szCs w:val="20"/>
              </w:rPr>
              <w:t>dito</w:t>
            </w:r>
            <w:r w:rsidRPr="005A27AD">
              <w:rPr>
                <w:rFonts w:ascii="굴림" w:eastAsia="굴림" w:hAnsi="굴림" w:cs="굴림" w:hint="eastAsia"/>
                <w:kern w:val="0"/>
                <w:szCs w:val="20"/>
              </w:rPr>
              <w:t xml:space="preserve"> </w:t>
            </w:r>
            <w:r w:rsidRPr="005A27AD">
              <w:rPr>
                <w:rFonts w:ascii="굴림" w:eastAsia="굴림" w:hAnsi="굴림" w:cs="굴림"/>
                <w:kern w:val="0"/>
                <w:szCs w:val="20"/>
              </w:rPr>
              <w:t>‘</w:t>
            </w:r>
            <w:r w:rsidRPr="005A27AD">
              <w:rPr>
                <w:rFonts w:ascii="굴림" w:eastAsia="굴림" w:hAnsi="굴림" w:cs="굴림" w:hint="eastAsia"/>
                <w:kern w:val="0"/>
                <w:szCs w:val="20"/>
              </w:rPr>
              <w:t>yung mga magbabakasyon lang)</w:t>
            </w:r>
          </w:p>
          <w:p w:rsidR="00E43056" w:rsidRPr="005A27AD" w:rsidRDefault="00E43056" w:rsidP="003D1B7A">
            <w:pPr>
              <w:jc w:val="left"/>
              <w:rPr>
                <w:rFonts w:cs="굴림"/>
                <w:kern w:val="0"/>
                <w:szCs w:val="20"/>
              </w:rPr>
            </w:pPr>
          </w:p>
        </w:tc>
        <w:tc>
          <w:tcPr>
            <w:tcW w:w="2054"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5A27AD" w:rsidRDefault="00E43056" w:rsidP="008A48F0">
            <w:pPr>
              <w:shd w:val="clear" w:color="auto" w:fill="FFFFFF"/>
              <w:snapToGrid w:val="0"/>
              <w:ind w:left="188" w:right="30" w:hanging="156"/>
              <w:jc w:val="left"/>
              <w:textAlignment w:val="baseline"/>
              <w:rPr>
                <w:rFonts w:ascii="굴림" w:eastAsia="한양중고딕" w:hAnsi="굴림" w:cs="굴림"/>
                <w:kern w:val="0"/>
                <w:szCs w:val="20"/>
                <w:shd w:val="clear" w:color="auto" w:fill="FFFFFF"/>
              </w:rPr>
            </w:pPr>
            <w:r w:rsidRPr="005A27AD">
              <w:rPr>
                <w:rFonts w:cs="굴림" w:hint="eastAsia"/>
                <w:spacing w:val="-46"/>
                <w:w w:val="97"/>
                <w:kern w:val="0"/>
                <w:szCs w:val="20"/>
                <w:shd w:val="clear" w:color="auto" w:fill="FFFFFF"/>
              </w:rPr>
              <w:t xml:space="preserve">- </w:t>
            </w:r>
            <w:r w:rsidR="008A48F0" w:rsidRPr="005A27AD">
              <w:rPr>
                <w:rFonts w:ascii="굴림" w:eastAsia="한양중고딕" w:hAnsi="굴림" w:cs="굴림" w:hint="eastAsia"/>
                <w:kern w:val="0"/>
                <w:szCs w:val="20"/>
                <w:shd w:val="clear" w:color="auto" w:fill="FFFFFF"/>
              </w:rPr>
              <w:t xml:space="preserve">Ipambabayad ito sakaling hindi mabayaran ng employer ang hindi pa nababayarang sahod </w:t>
            </w:r>
          </w:p>
        </w:tc>
        <w:tc>
          <w:tcPr>
            <w:tcW w:w="1797"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5A27AD" w:rsidRDefault="004C64E0" w:rsidP="004C64E0">
            <w:pPr>
              <w:jc w:val="left"/>
              <w:rPr>
                <w:rFonts w:cs="굴림"/>
                <w:kern w:val="0"/>
                <w:szCs w:val="20"/>
              </w:rPr>
            </w:pPr>
            <w:r w:rsidRPr="005A27AD">
              <w:rPr>
                <w:rFonts w:ascii="굴림" w:eastAsia="굴림" w:hAnsi="굴림" w:cs="굴림" w:hint="eastAsia"/>
                <w:kern w:val="0"/>
                <w:szCs w:val="20"/>
              </w:rPr>
              <w:t>Kapag nagkasakit, namatay o nagkaroon ng kapansanan ang isang dayuhang manggagawa na nangyari sa labas ng trabaho</w:t>
            </w:r>
          </w:p>
        </w:tc>
      </w:tr>
      <w:tr w:rsidR="00DD07BB" w:rsidRPr="005A27AD" w:rsidTr="00FE5C16">
        <w:trPr>
          <w:trHeight w:val="1036"/>
        </w:trPr>
        <w:tc>
          <w:tcPr>
            <w:tcW w:w="1252" w:type="dxa"/>
            <w:tcBorders>
              <w:top w:val="single" w:sz="2" w:space="0" w:color="5D5D5D"/>
              <w:left w:val="single" w:sz="12" w:space="0" w:color="5D5D5D"/>
              <w:bottom w:val="single" w:sz="12" w:space="0" w:color="5D5D5D"/>
              <w:right w:val="double" w:sz="6" w:space="0" w:color="5D5D5D"/>
            </w:tcBorders>
            <w:shd w:val="clear" w:color="auto" w:fill="E0E5FA"/>
            <w:tcMar>
              <w:top w:w="28" w:type="dxa"/>
              <w:left w:w="28" w:type="dxa"/>
              <w:bottom w:w="28" w:type="dxa"/>
              <w:right w:w="28" w:type="dxa"/>
            </w:tcMar>
            <w:vAlign w:val="center"/>
            <w:hideMark/>
          </w:tcPr>
          <w:p w:rsidR="00E43056" w:rsidRPr="005A27AD" w:rsidRDefault="00B62803" w:rsidP="00B62803">
            <w:pPr>
              <w:jc w:val="left"/>
              <w:rPr>
                <w:rFonts w:cs="굴림"/>
                <w:kern w:val="0"/>
                <w:szCs w:val="20"/>
              </w:rPr>
            </w:pPr>
            <w:r w:rsidRPr="005A27AD">
              <w:rPr>
                <w:rFonts w:hint="eastAsia"/>
                <w:kern w:val="0"/>
                <w:szCs w:val="20"/>
              </w:rPr>
              <w:t>Halaga ng Ibabayad</w:t>
            </w:r>
          </w:p>
        </w:tc>
        <w:tc>
          <w:tcPr>
            <w:tcW w:w="2018" w:type="dxa"/>
            <w:tcBorders>
              <w:top w:val="single" w:sz="2" w:space="0" w:color="5D5D5D"/>
              <w:left w:val="double" w:sz="6" w:space="0" w:color="5D5D5D"/>
              <w:bottom w:val="single" w:sz="12" w:space="0" w:color="5D5D5D"/>
              <w:right w:val="single" w:sz="2" w:space="0" w:color="5D5D5D"/>
            </w:tcBorders>
            <w:tcMar>
              <w:top w:w="28" w:type="dxa"/>
              <w:left w:w="28" w:type="dxa"/>
              <w:bottom w:w="28" w:type="dxa"/>
              <w:right w:w="28" w:type="dxa"/>
            </w:tcMar>
            <w:vAlign w:val="center"/>
            <w:hideMark/>
          </w:tcPr>
          <w:p w:rsidR="00E43056" w:rsidRPr="005A27AD" w:rsidRDefault="0039037B" w:rsidP="0039037B">
            <w:pPr>
              <w:jc w:val="left"/>
              <w:rPr>
                <w:kern w:val="0"/>
                <w:szCs w:val="20"/>
              </w:rPr>
            </w:pPr>
            <w:r w:rsidRPr="005A27AD">
              <w:rPr>
                <w:rFonts w:hint="eastAsia"/>
                <w:kern w:val="0"/>
                <w:szCs w:val="20"/>
              </w:rPr>
              <w:t xml:space="preserve">- </w:t>
            </w:r>
            <w:r w:rsidR="00B62803" w:rsidRPr="005A27AD">
              <w:rPr>
                <w:rFonts w:hint="eastAsia"/>
                <w:kern w:val="0"/>
                <w:szCs w:val="20"/>
              </w:rPr>
              <w:t>Sa mga nagtrabaho ng 1 taon pataas, at nagmiyembro sa loob ng mahigit sa 350 na araw, 101.5%~106% ang makukuha</w:t>
            </w:r>
          </w:p>
        </w:tc>
        <w:tc>
          <w:tcPr>
            <w:tcW w:w="1961"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E43056" w:rsidRPr="005A27AD" w:rsidRDefault="00E43056" w:rsidP="0039037B">
            <w:pPr>
              <w:jc w:val="left"/>
              <w:rPr>
                <w:kern w:val="0"/>
                <w:szCs w:val="20"/>
              </w:rPr>
            </w:pPr>
            <w:r w:rsidRPr="005A27AD">
              <w:rPr>
                <w:rFonts w:hint="eastAsia"/>
                <w:kern w:val="0"/>
                <w:szCs w:val="20"/>
              </w:rPr>
              <w:t xml:space="preserve">- </w:t>
            </w:r>
            <w:r w:rsidR="00B62803" w:rsidRPr="005A27AD">
              <w:rPr>
                <w:rFonts w:hint="eastAsia"/>
                <w:kern w:val="0"/>
                <w:szCs w:val="20"/>
              </w:rPr>
              <w:t>12 buwan o higit pa na nagmiyembro simula sa unang araw ng paghuhulog 101.5%~106% ang makukuha</w:t>
            </w:r>
          </w:p>
        </w:tc>
        <w:tc>
          <w:tcPr>
            <w:tcW w:w="2054"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E43056" w:rsidRPr="005A27AD" w:rsidRDefault="0039037B" w:rsidP="0039037B">
            <w:pPr>
              <w:jc w:val="left"/>
              <w:rPr>
                <w:kern w:val="0"/>
                <w:szCs w:val="20"/>
              </w:rPr>
            </w:pPr>
            <w:r w:rsidRPr="005A27AD">
              <w:rPr>
                <w:rFonts w:ascii="굴림" w:hint="eastAsia"/>
                <w:kern w:val="0"/>
                <w:szCs w:val="20"/>
              </w:rPr>
              <w:t>Mula sa Notipikasyon ng Ministro ng MOEL, hindi hihigit sa KRW 2 milyon (sa bawat 1 manggagawa) ang maaaring matanggap</w:t>
            </w:r>
          </w:p>
        </w:tc>
        <w:tc>
          <w:tcPr>
            <w:tcW w:w="1797" w:type="dxa"/>
            <w:tcBorders>
              <w:top w:val="single" w:sz="2" w:space="0" w:color="5D5D5D"/>
              <w:left w:val="single" w:sz="2" w:space="0" w:color="5D5D5D"/>
              <w:bottom w:val="single" w:sz="12" w:space="0" w:color="5D5D5D"/>
              <w:right w:val="single" w:sz="12" w:space="0" w:color="5D5D5D"/>
            </w:tcBorders>
            <w:tcMar>
              <w:top w:w="28" w:type="dxa"/>
              <w:left w:w="28" w:type="dxa"/>
              <w:bottom w:w="28" w:type="dxa"/>
              <w:right w:w="28" w:type="dxa"/>
            </w:tcMar>
            <w:vAlign w:val="center"/>
            <w:hideMark/>
          </w:tcPr>
          <w:p w:rsidR="0039037B" w:rsidRPr="005A27AD" w:rsidRDefault="0039037B" w:rsidP="0039037B">
            <w:pPr>
              <w:jc w:val="left"/>
              <w:rPr>
                <w:rFonts w:ascii="굴림"/>
                <w:kern w:val="0"/>
                <w:szCs w:val="20"/>
                <w:shd w:val="clear" w:color="auto" w:fill="FFFFFF"/>
              </w:rPr>
            </w:pPr>
            <w:r w:rsidRPr="005A27AD">
              <w:rPr>
                <w:rFonts w:ascii="굴림" w:hint="eastAsia"/>
                <w:kern w:val="0"/>
                <w:szCs w:val="20"/>
                <w:shd w:val="clear" w:color="auto" w:fill="FFFFFF"/>
              </w:rPr>
              <w:t>- Para sa mga namatay dahil sa aksidente o kaya</w:t>
            </w:r>
            <w:r w:rsidRPr="005A27AD">
              <w:rPr>
                <w:rFonts w:ascii="굴림"/>
                <w:kern w:val="0"/>
                <w:szCs w:val="20"/>
                <w:shd w:val="clear" w:color="auto" w:fill="FFFFFF"/>
              </w:rPr>
              <w:t>’</w:t>
            </w:r>
            <w:r w:rsidRPr="005A27AD">
              <w:rPr>
                <w:rFonts w:ascii="굴림" w:hint="eastAsia"/>
                <w:kern w:val="0"/>
                <w:szCs w:val="20"/>
                <w:shd w:val="clear" w:color="auto" w:fill="FFFFFF"/>
              </w:rPr>
              <w:t xml:space="preserve">y permanente ng nagkaroon ng kapansanan: </w:t>
            </w:r>
          </w:p>
          <w:p w:rsidR="0039037B" w:rsidRPr="005A27AD" w:rsidRDefault="0039037B" w:rsidP="0039037B">
            <w:pPr>
              <w:jc w:val="left"/>
              <w:rPr>
                <w:rFonts w:ascii="굴림"/>
                <w:kern w:val="0"/>
                <w:szCs w:val="20"/>
                <w:shd w:val="clear" w:color="auto" w:fill="FFFFFF"/>
              </w:rPr>
            </w:pPr>
            <w:r w:rsidRPr="005A27AD">
              <w:rPr>
                <w:rFonts w:ascii="굴림" w:hint="eastAsia"/>
                <w:kern w:val="0"/>
                <w:szCs w:val="20"/>
                <w:shd w:val="clear" w:color="auto" w:fill="FFFFFF"/>
              </w:rPr>
              <w:t>Hindi hihigit ng KRW 30 milyon</w:t>
            </w:r>
          </w:p>
          <w:p w:rsidR="0039037B" w:rsidRPr="005A27AD" w:rsidRDefault="0039037B" w:rsidP="0039037B">
            <w:pPr>
              <w:jc w:val="left"/>
              <w:rPr>
                <w:rFonts w:ascii="굴림" w:eastAsia="굴림"/>
                <w:kern w:val="0"/>
                <w:szCs w:val="20"/>
              </w:rPr>
            </w:pPr>
            <w:r w:rsidRPr="005A27AD">
              <w:rPr>
                <w:rFonts w:ascii="굴림" w:hint="eastAsia"/>
                <w:kern w:val="0"/>
                <w:szCs w:val="20"/>
                <w:shd w:val="clear" w:color="auto" w:fill="FFFFFF"/>
              </w:rPr>
              <w:t xml:space="preserve">Namatay dahil sa sakit, at malubhang pinsala: </w:t>
            </w:r>
          </w:p>
          <w:p w:rsidR="00E43056" w:rsidRPr="005A27AD" w:rsidRDefault="0039037B" w:rsidP="0039037B">
            <w:pPr>
              <w:jc w:val="left"/>
              <w:rPr>
                <w:kern w:val="0"/>
                <w:szCs w:val="20"/>
              </w:rPr>
            </w:pPr>
            <w:r w:rsidRPr="005A27AD">
              <w:rPr>
                <w:rFonts w:ascii="굴림" w:hint="eastAsia"/>
                <w:kern w:val="0"/>
                <w:szCs w:val="20"/>
                <w:shd w:val="clear" w:color="auto" w:fill="FFFFFF"/>
              </w:rPr>
              <w:t>Hindi hihigit ng KRW 15 milyon.</w:t>
            </w:r>
          </w:p>
        </w:tc>
      </w:tr>
    </w:tbl>
    <w:p w:rsidR="00E43056" w:rsidRPr="005A27AD" w:rsidRDefault="00E43056" w:rsidP="00FA661D">
      <w:pPr>
        <w:rPr>
          <w:rFonts w:asciiTheme="majorHAnsi" w:eastAsiaTheme="majorHAnsi" w:hAnsiTheme="majorHAnsi"/>
          <w:szCs w:val="20"/>
        </w:rPr>
      </w:pPr>
    </w:p>
    <w:p w:rsidR="005F4958" w:rsidRPr="005A27AD" w:rsidRDefault="00254E42" w:rsidP="00FA661D">
      <w:pPr>
        <w:rPr>
          <w:rFonts w:asciiTheme="majorHAnsi" w:eastAsiaTheme="majorHAnsi" w:hAnsiTheme="majorHAnsi"/>
          <w:szCs w:val="20"/>
        </w:rPr>
      </w:pPr>
      <w:r w:rsidRPr="005A27AD">
        <w:rPr>
          <w:rFonts w:asciiTheme="majorHAnsi" w:eastAsiaTheme="majorHAnsi" w:hAnsiTheme="majorHAnsi"/>
          <w:szCs w:val="20"/>
        </w:rPr>
        <w:t>P</w:t>
      </w:r>
      <w:r w:rsidRPr="005A27AD">
        <w:rPr>
          <w:rFonts w:asciiTheme="majorHAnsi" w:eastAsiaTheme="majorHAnsi" w:hAnsiTheme="majorHAnsi" w:hint="eastAsia"/>
          <w:szCs w:val="20"/>
        </w:rPr>
        <w:t>6</w:t>
      </w:r>
      <w:r w:rsidRPr="005A27AD">
        <w:rPr>
          <w:rFonts w:asciiTheme="majorHAnsi" w:eastAsiaTheme="majorHAnsi" w:hAnsiTheme="majorHAnsi" w:hint="eastAsia"/>
          <w:szCs w:val="20"/>
        </w:rPr>
        <w:br/>
      </w:r>
      <w:r w:rsidR="005F4958" w:rsidRPr="005A27AD">
        <w:rPr>
          <w:rFonts w:asciiTheme="majorHAnsi" w:eastAsiaTheme="majorHAnsi" w:hAnsiTheme="majorHAnsi" w:hint="eastAsia"/>
          <w:szCs w:val="20"/>
        </w:rPr>
        <w:t>Q&amp;A ng mga Isyu</w:t>
      </w:r>
    </w:p>
    <w:p w:rsidR="00201799" w:rsidRPr="005A27AD" w:rsidRDefault="005F4958" w:rsidP="00FA661D">
      <w:pPr>
        <w:rPr>
          <w:rFonts w:asciiTheme="majorHAnsi" w:eastAsiaTheme="majorHAnsi" w:hAnsiTheme="majorHAnsi"/>
          <w:szCs w:val="20"/>
        </w:rPr>
      </w:pPr>
      <w:r w:rsidRPr="005A27AD">
        <w:rPr>
          <w:rFonts w:asciiTheme="majorHAnsi" w:eastAsiaTheme="majorHAnsi" w:hAnsiTheme="majorHAnsi" w:hint="eastAsia"/>
          <w:szCs w:val="20"/>
        </w:rPr>
        <w:t>1) Ano ang pagbabago sa aplikasyon at paraan ng pag</w:t>
      </w:r>
      <w:r w:rsidR="00F7253B" w:rsidRPr="005A27AD">
        <w:rPr>
          <w:rFonts w:asciiTheme="majorHAnsi" w:eastAsiaTheme="majorHAnsi" w:hAnsiTheme="majorHAnsi" w:hint="eastAsia"/>
          <w:szCs w:val="20"/>
        </w:rPr>
        <w:t xml:space="preserve">babayad sa Departure Guarantee Insurance matapos maribisa ang </w:t>
      </w:r>
      <w:r w:rsidR="00F7253B" w:rsidRPr="005A27AD">
        <w:rPr>
          <w:rFonts w:asciiTheme="majorHAnsi" w:eastAsiaTheme="majorHAnsi" w:hAnsiTheme="majorHAnsi"/>
          <w:szCs w:val="20"/>
        </w:rPr>
        <w:t>“</w:t>
      </w:r>
      <w:r w:rsidR="00F7253B" w:rsidRPr="005A27AD">
        <w:rPr>
          <w:rFonts w:hint="eastAsia"/>
          <w:szCs w:val="20"/>
        </w:rPr>
        <w:t>Batas tungkol sa Pagtatrabaho ng mga Dayuhang Manggagawa</w:t>
      </w:r>
      <w:r w:rsidR="00F7253B" w:rsidRPr="005A27AD">
        <w:rPr>
          <w:szCs w:val="20"/>
        </w:rPr>
        <w:t>”</w:t>
      </w:r>
      <w:r w:rsidR="00F7253B" w:rsidRPr="005A27AD">
        <w:rPr>
          <w:rFonts w:hint="eastAsia"/>
          <w:szCs w:val="20"/>
        </w:rPr>
        <w:t xml:space="preserve">? </w:t>
      </w:r>
    </w:p>
    <w:p w:rsidR="00F7253B" w:rsidRPr="005A27AD" w:rsidRDefault="00F7253B" w:rsidP="00465C6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96014A" w:rsidRPr="005A27AD">
        <w:rPr>
          <w:rFonts w:asciiTheme="majorHAnsi" w:eastAsiaTheme="majorHAnsi" w:hAnsiTheme="majorHAnsi" w:hint="eastAsia"/>
          <w:szCs w:val="20"/>
        </w:rPr>
        <w:t xml:space="preserve">Ang aplikasyon para makuha ang bayad mula sa insurance ay kagaya pa rin ng dati bago pa maribisa ang batas kung saan kinakailangang magtrabaho ng dayuhang manggagawa ng hindi </w:t>
      </w:r>
      <w:r w:rsidR="0096014A" w:rsidRPr="005A27AD">
        <w:rPr>
          <w:rFonts w:asciiTheme="majorHAnsi" w:eastAsiaTheme="majorHAnsi" w:hAnsiTheme="majorHAnsi" w:hint="eastAsia"/>
          <w:szCs w:val="20"/>
        </w:rPr>
        <w:lastRenderedPageBreak/>
        <w:t>bababa sa 1</w:t>
      </w:r>
      <w:r w:rsidR="00BB5D04" w:rsidRPr="005A27AD">
        <w:rPr>
          <w:rFonts w:asciiTheme="majorHAnsi" w:eastAsiaTheme="majorHAnsi" w:hAnsiTheme="majorHAnsi" w:hint="eastAsia"/>
          <w:szCs w:val="20"/>
        </w:rPr>
        <w:t xml:space="preserve"> taon upang makuha ang tegicom. Ang dayuhang manggagawang maaaring makakuha ng tegicom at nagtapos na ang sojourn period ay maaari itong makuha sa loob ng isang buwan</w:t>
      </w:r>
      <w:r w:rsidR="00C7282D" w:rsidRPr="005A27AD">
        <w:rPr>
          <w:rFonts w:asciiTheme="majorHAnsi" w:eastAsiaTheme="majorHAnsi" w:hAnsiTheme="majorHAnsi" w:hint="eastAsia"/>
          <w:szCs w:val="20"/>
        </w:rPr>
        <w:t xml:space="preserve"> (matapos niyang magfile ng katunayan sa kanyang pag-uwi (departure certificate))</w:t>
      </w:r>
      <w:r w:rsidR="00BB5D04" w:rsidRPr="005A27AD">
        <w:rPr>
          <w:rFonts w:asciiTheme="majorHAnsi" w:eastAsiaTheme="majorHAnsi" w:hAnsiTheme="majorHAnsi" w:hint="eastAsia"/>
          <w:szCs w:val="20"/>
        </w:rPr>
        <w:t xml:space="preserve"> </w:t>
      </w:r>
      <w:r w:rsidR="00D118F4" w:rsidRPr="005A27AD">
        <w:rPr>
          <w:rFonts w:asciiTheme="majorHAnsi" w:eastAsiaTheme="majorHAnsi" w:hAnsiTheme="majorHAnsi" w:hint="eastAsia"/>
          <w:szCs w:val="20"/>
        </w:rPr>
        <w:t xml:space="preserve">bago siya umuwi matapos niyang magsumite ng aplikasyon para sa claim sa insurance company (Samsung Fire &amp; Marine Insurance, Corp.). </w:t>
      </w:r>
    </w:p>
    <w:p w:rsidR="00D118F4" w:rsidRPr="005A27AD" w:rsidRDefault="00D118F4" w:rsidP="00465C6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E579D6" w:rsidRPr="005A27AD">
        <w:rPr>
          <w:rFonts w:asciiTheme="majorHAnsi" w:eastAsiaTheme="majorHAnsi" w:hAnsiTheme="majorHAnsi" w:hint="eastAsia"/>
          <w:szCs w:val="20"/>
        </w:rPr>
        <w:t xml:space="preserve">Subalit, sa kaso naman ng mga nagparelease, maaari lamang kayong magfile ng claim kapag natapos niyo na ang pagtatrabaho sa pinakahuli ninyong employer. </w:t>
      </w:r>
    </w:p>
    <w:p w:rsidR="00E579D6" w:rsidRPr="005A27AD" w:rsidRDefault="00E579D6" w:rsidP="00465C6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510E07" w:rsidRPr="005A27AD">
        <w:rPr>
          <w:rFonts w:asciiTheme="majorHAnsi" w:eastAsiaTheme="majorHAnsi" w:hAnsiTheme="majorHAnsi" w:hint="eastAsia"/>
          <w:szCs w:val="20"/>
        </w:rPr>
        <w:t xml:space="preserve">Ang dating pagbibigay ng bayad mula sa insurance ay ibinibigay sa Korea bago umuwi ang dayuhan ay binago. Kung saan, maaaring mamili ang dayuhang manggagawa kung nais niya ba itong matanggap sa kanyang bansa sa pamamagitan ng overseas remittance o kaya naman ay matanggap ito mismo sa Incheon Airport sa mismong araw ng pag-uwi niya. </w:t>
      </w:r>
    </w:p>
    <w:p w:rsidR="00510E07" w:rsidRPr="005A27AD" w:rsidRDefault="00510E07" w:rsidP="00465C6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8F0168" w:rsidRPr="005A27AD">
        <w:rPr>
          <w:rFonts w:asciiTheme="majorHAnsi" w:eastAsiaTheme="majorHAnsi" w:hAnsiTheme="majorHAnsi" w:hint="eastAsia"/>
          <w:szCs w:val="20"/>
        </w:rPr>
        <w:t>Hindi binago ang ang dating paraan ng pagtanggap ng bayad mula sa insurance sa kaso kagaya ng k</w:t>
      </w:r>
      <w:r w:rsidRPr="005A27AD">
        <w:rPr>
          <w:rFonts w:asciiTheme="majorHAnsi" w:eastAsiaTheme="majorHAnsi" w:hAnsiTheme="majorHAnsi" w:hint="eastAsia"/>
          <w:szCs w:val="20"/>
        </w:rPr>
        <w:t>apag ang isang dayuhang manggagawang nakapagtrabaho sa kumpanya ng isang taon o higit pa ay nagpalit ng sojourn status (uri ng visa) o</w:t>
      </w:r>
      <w:r w:rsidR="008F0168" w:rsidRPr="005A27AD">
        <w:rPr>
          <w:rFonts w:asciiTheme="majorHAnsi" w:eastAsiaTheme="majorHAnsi" w:hAnsiTheme="majorHAnsi" w:hint="eastAsia"/>
          <w:szCs w:val="20"/>
        </w:rPr>
        <w:t xml:space="preserve"> kaya ay namatay ang manggagawa</w:t>
      </w:r>
      <w:r w:rsidRPr="005A27AD">
        <w:rPr>
          <w:rFonts w:asciiTheme="majorHAnsi" w:eastAsiaTheme="majorHAnsi" w:hAnsiTheme="majorHAnsi" w:hint="eastAsia"/>
          <w:szCs w:val="20"/>
        </w:rPr>
        <w:t xml:space="preserve">. Ibig sabihin, maaari itong matanggap agad habang nasa Korea pa (sa loob ng 14 na araw mula sa araw ng aplikasyon). </w:t>
      </w:r>
    </w:p>
    <w:p w:rsidR="00465C6F" w:rsidRPr="005A27AD" w:rsidRDefault="00465C6F" w:rsidP="00465C6F">
      <w:pPr>
        <w:rPr>
          <w:rFonts w:asciiTheme="majorHAnsi" w:eastAsiaTheme="majorHAnsi" w:hAnsiTheme="majorHAnsi"/>
          <w:szCs w:val="20"/>
        </w:rPr>
      </w:pPr>
    </w:p>
    <w:p w:rsidR="002A58E8" w:rsidRPr="005A27AD" w:rsidRDefault="002A58E8" w:rsidP="00465C6F">
      <w:pPr>
        <w:rPr>
          <w:rFonts w:asciiTheme="majorHAnsi" w:eastAsiaTheme="majorHAnsi" w:hAnsiTheme="majorHAnsi"/>
          <w:szCs w:val="20"/>
        </w:rPr>
      </w:pPr>
      <w:r w:rsidRPr="005A27AD">
        <w:rPr>
          <w:rFonts w:asciiTheme="majorHAnsi" w:eastAsiaTheme="majorHAnsi" w:hAnsiTheme="majorHAnsi" w:hint="eastAsia"/>
          <w:szCs w:val="20"/>
        </w:rPr>
        <w:t xml:space="preserve">2) Paano pagdedesisyunan ang paraan ng pagbibigay ng Departure Guarantee Insurance kung saan maaaring tungong overseas remittance o makuha ito sa airport? </w:t>
      </w:r>
    </w:p>
    <w:p w:rsidR="002A58E8" w:rsidRPr="005A27AD" w:rsidRDefault="002A58E8" w:rsidP="00465C6F">
      <w:pPr>
        <w:rPr>
          <w:rFonts w:asciiTheme="majorHAnsi" w:eastAsiaTheme="majorHAnsi" w:hAnsiTheme="majorHAnsi"/>
          <w:szCs w:val="20"/>
        </w:rPr>
      </w:pPr>
      <w:r w:rsidRPr="005A27AD">
        <w:rPr>
          <w:rFonts w:asciiTheme="majorHAnsi" w:eastAsiaTheme="majorHAnsi" w:hAnsiTheme="majorHAnsi" w:hint="eastAsia"/>
          <w:szCs w:val="20"/>
        </w:rPr>
        <w:t>Kapag nag-apply ng claim ang manggagawa sa insurance company, maaari siyang mamili sa apat na paraan kung paano niya</w:t>
      </w:r>
      <w:r w:rsidR="00EC4951" w:rsidRPr="005A27AD">
        <w:rPr>
          <w:rFonts w:asciiTheme="majorHAnsi" w:eastAsiaTheme="majorHAnsi" w:hAnsiTheme="majorHAnsi" w:hint="eastAsia"/>
          <w:szCs w:val="20"/>
        </w:rPr>
        <w:t xml:space="preserve"> nais</w:t>
      </w:r>
      <w:r w:rsidRPr="005A27AD">
        <w:rPr>
          <w:rFonts w:asciiTheme="majorHAnsi" w:eastAsiaTheme="majorHAnsi" w:hAnsiTheme="majorHAnsi" w:hint="eastAsia"/>
          <w:szCs w:val="20"/>
        </w:rPr>
        <w:t xml:space="preserve"> makukuha ang bayad sa insurance. </w:t>
      </w:r>
      <w:r w:rsidR="00EC4951" w:rsidRPr="005A27AD">
        <w:rPr>
          <w:rFonts w:asciiTheme="majorHAnsi" w:eastAsiaTheme="majorHAnsi" w:hAnsiTheme="majorHAnsi" w:hint="eastAsia"/>
          <w:szCs w:val="20"/>
        </w:rPr>
        <w:t xml:space="preserve">Ang insurance company naman ay titiyakin muna kung talagang uuwi na ang dayuhang manggagawa at saka nila ibibigay ang pera. </w:t>
      </w:r>
    </w:p>
    <w:p w:rsidR="00465C6F" w:rsidRPr="005A27AD" w:rsidRDefault="00465C6F" w:rsidP="00465C6F">
      <w:pPr>
        <w:rPr>
          <w:rFonts w:asciiTheme="majorHAnsi" w:eastAsiaTheme="majorHAnsi" w:hAnsiTheme="majorHAnsi"/>
          <w:szCs w:val="20"/>
        </w:rPr>
      </w:pPr>
    </w:p>
    <w:tbl>
      <w:tblPr>
        <w:tblStyle w:val="a4"/>
        <w:tblpPr w:leftFromText="142" w:rightFromText="142" w:vertAnchor="text" w:horzAnchor="margin" w:tblpY="137"/>
        <w:tblW w:w="0" w:type="auto"/>
        <w:tblLook w:val="04A0"/>
      </w:tblPr>
      <w:tblGrid>
        <w:gridCol w:w="1456"/>
        <w:gridCol w:w="3472"/>
        <w:gridCol w:w="4111"/>
      </w:tblGrid>
      <w:tr w:rsidR="003A6679" w:rsidRPr="005A27AD" w:rsidTr="00A22675">
        <w:tc>
          <w:tcPr>
            <w:tcW w:w="4928" w:type="dxa"/>
            <w:gridSpan w:val="2"/>
          </w:tcPr>
          <w:p w:rsidR="00465C6F" w:rsidRPr="005A27AD" w:rsidRDefault="00FF564E" w:rsidP="00465C6F">
            <w:pPr>
              <w:tabs>
                <w:tab w:val="left" w:pos="3675"/>
              </w:tabs>
              <w:jc w:val="center"/>
              <w:rPr>
                <w:rFonts w:asciiTheme="majorHAnsi" w:eastAsiaTheme="majorHAnsi" w:hAnsiTheme="majorHAnsi"/>
                <w:szCs w:val="20"/>
              </w:rPr>
            </w:pPr>
            <w:r w:rsidRPr="005A27AD">
              <w:rPr>
                <w:rFonts w:asciiTheme="majorHAnsi" w:eastAsiaTheme="majorHAnsi" w:hAnsiTheme="majorHAnsi" w:hint="eastAsia"/>
                <w:szCs w:val="20"/>
              </w:rPr>
              <w:t>Kategorya</w:t>
            </w:r>
          </w:p>
        </w:tc>
        <w:tc>
          <w:tcPr>
            <w:tcW w:w="4111" w:type="dxa"/>
          </w:tcPr>
          <w:p w:rsidR="00465C6F" w:rsidRPr="005A27AD" w:rsidRDefault="00FF564E" w:rsidP="00465C6F">
            <w:pPr>
              <w:jc w:val="center"/>
              <w:rPr>
                <w:rFonts w:asciiTheme="majorHAnsi" w:eastAsiaTheme="majorHAnsi" w:hAnsiTheme="majorHAnsi"/>
                <w:szCs w:val="20"/>
              </w:rPr>
            </w:pPr>
            <w:r w:rsidRPr="005A27AD">
              <w:rPr>
                <w:rFonts w:asciiTheme="majorHAnsi" w:eastAsiaTheme="majorHAnsi" w:hAnsiTheme="majorHAnsi" w:hint="eastAsia"/>
                <w:szCs w:val="20"/>
              </w:rPr>
              <w:t>Paraan ng Pagbibigay ng Bayad</w:t>
            </w:r>
          </w:p>
        </w:tc>
      </w:tr>
      <w:tr w:rsidR="003A6679" w:rsidRPr="005A27AD" w:rsidTr="00A22675">
        <w:tc>
          <w:tcPr>
            <w:tcW w:w="1456" w:type="dxa"/>
            <w:vMerge w:val="restart"/>
          </w:tcPr>
          <w:p w:rsidR="00FF564E" w:rsidRPr="005A27AD" w:rsidRDefault="00A73C9C" w:rsidP="00465C6F">
            <w:pPr>
              <w:jc w:val="center"/>
              <w:rPr>
                <w:rFonts w:asciiTheme="majorHAnsi" w:eastAsiaTheme="majorHAnsi" w:hAnsiTheme="majorHAnsi"/>
                <w:szCs w:val="20"/>
              </w:rPr>
            </w:pPr>
            <w:r w:rsidRPr="005A27AD">
              <w:rPr>
                <w:rFonts w:hint="eastAsia"/>
                <w:szCs w:val="20"/>
              </w:rPr>
              <w:t xml:space="preserve">Paraan ng pagbabayad sa pamamagitan ng overseas remittance matapos umuwi </w:t>
            </w:r>
          </w:p>
        </w:tc>
        <w:tc>
          <w:tcPr>
            <w:tcW w:w="3472" w:type="dxa"/>
          </w:tcPr>
          <w:p w:rsidR="00A73C9C" w:rsidRPr="005A27AD" w:rsidRDefault="00A73C9C" w:rsidP="00465C6F">
            <w:pPr>
              <w:jc w:val="center"/>
              <w:rPr>
                <w:rFonts w:asciiTheme="majorHAnsi" w:eastAsiaTheme="majorHAnsi" w:hAnsiTheme="majorHAnsi"/>
                <w:szCs w:val="20"/>
              </w:rPr>
            </w:pPr>
            <w:r w:rsidRPr="005A27AD">
              <w:rPr>
                <w:rFonts w:asciiTheme="majorHAnsi" w:eastAsiaTheme="majorHAnsi" w:hAnsiTheme="majorHAnsi" w:hint="eastAsia"/>
                <w:szCs w:val="20"/>
              </w:rPr>
              <w:t>Ipapadala sa bank account na nakapangalan sa manggagawa</w:t>
            </w:r>
          </w:p>
        </w:tc>
        <w:tc>
          <w:tcPr>
            <w:tcW w:w="4111" w:type="dxa"/>
          </w:tcPr>
          <w:p w:rsidR="00B74004" w:rsidRPr="005A27AD" w:rsidRDefault="00B74004" w:rsidP="00465C6F">
            <w:pPr>
              <w:jc w:val="center"/>
              <w:rPr>
                <w:rFonts w:asciiTheme="majorHAnsi" w:eastAsiaTheme="majorHAnsi" w:hAnsiTheme="majorHAnsi"/>
                <w:szCs w:val="20"/>
              </w:rPr>
            </w:pPr>
            <w:r w:rsidRPr="005A27AD">
              <w:rPr>
                <w:rFonts w:asciiTheme="majorHAnsi" w:eastAsiaTheme="majorHAnsi" w:hAnsiTheme="majorHAnsi" w:hint="eastAsia"/>
                <w:szCs w:val="20"/>
              </w:rPr>
              <w:t>Ipapadala ito sa bank account ninyo sa Pilipinas</w:t>
            </w:r>
          </w:p>
        </w:tc>
      </w:tr>
      <w:tr w:rsidR="003A6679" w:rsidRPr="005A27AD" w:rsidTr="00A22675">
        <w:tc>
          <w:tcPr>
            <w:tcW w:w="1456" w:type="dxa"/>
            <w:vMerge/>
          </w:tcPr>
          <w:p w:rsidR="00465C6F" w:rsidRPr="005A27AD" w:rsidRDefault="00465C6F" w:rsidP="00465C6F">
            <w:pPr>
              <w:jc w:val="center"/>
              <w:rPr>
                <w:rFonts w:asciiTheme="majorHAnsi" w:eastAsiaTheme="majorHAnsi" w:hAnsiTheme="majorHAnsi"/>
                <w:szCs w:val="20"/>
              </w:rPr>
            </w:pPr>
          </w:p>
        </w:tc>
        <w:tc>
          <w:tcPr>
            <w:tcW w:w="3472" w:type="dxa"/>
          </w:tcPr>
          <w:p w:rsidR="00B74004" w:rsidRPr="005A27AD" w:rsidRDefault="00B74004" w:rsidP="00465C6F">
            <w:pPr>
              <w:jc w:val="center"/>
              <w:rPr>
                <w:rFonts w:asciiTheme="majorHAnsi" w:eastAsiaTheme="majorHAnsi" w:hAnsiTheme="majorHAnsi"/>
                <w:szCs w:val="20"/>
              </w:rPr>
            </w:pPr>
            <w:r w:rsidRPr="005A27AD">
              <w:rPr>
                <w:rFonts w:asciiTheme="majorHAnsi" w:eastAsiaTheme="majorHAnsi" w:hAnsiTheme="majorHAnsi" w:hint="eastAsia"/>
                <w:szCs w:val="20"/>
              </w:rPr>
              <w:t>Bank account na para lamang sa overseas remittance</w:t>
            </w:r>
          </w:p>
          <w:p w:rsidR="00B74004" w:rsidRPr="005A27AD" w:rsidRDefault="00B74004" w:rsidP="00465C6F">
            <w:pPr>
              <w:jc w:val="center"/>
              <w:rPr>
                <w:rFonts w:asciiTheme="majorHAnsi" w:eastAsiaTheme="majorHAnsi" w:hAnsiTheme="majorHAnsi"/>
                <w:szCs w:val="20"/>
              </w:rPr>
            </w:pPr>
            <w:r w:rsidRPr="005A27AD">
              <w:rPr>
                <w:rFonts w:asciiTheme="majorHAnsi" w:eastAsiaTheme="majorHAnsi" w:hAnsiTheme="majorHAnsi" w:hint="eastAsia"/>
                <w:szCs w:val="20"/>
              </w:rPr>
              <w:t>- Pwede itong gamitin kahit wala kayong sariling bank account</w:t>
            </w:r>
            <w:r w:rsidR="00A22675" w:rsidRPr="005A27AD">
              <w:rPr>
                <w:rFonts w:asciiTheme="majorHAnsi" w:eastAsiaTheme="majorHAnsi" w:hAnsiTheme="majorHAnsi" w:hint="eastAsia"/>
                <w:szCs w:val="20"/>
              </w:rPr>
              <w:t xml:space="preserve"> sa ibang bansa</w:t>
            </w:r>
          </w:p>
        </w:tc>
        <w:tc>
          <w:tcPr>
            <w:tcW w:w="4111" w:type="dxa"/>
          </w:tcPr>
          <w:p w:rsidR="00B74004" w:rsidRPr="005A27AD" w:rsidRDefault="00B74004" w:rsidP="007A1FF3">
            <w:pPr>
              <w:jc w:val="center"/>
              <w:rPr>
                <w:rFonts w:asciiTheme="majorHAnsi" w:eastAsiaTheme="majorHAnsi" w:hAnsiTheme="majorHAnsi"/>
                <w:szCs w:val="20"/>
              </w:rPr>
            </w:pPr>
            <w:r w:rsidRPr="005A27AD">
              <w:rPr>
                <w:rFonts w:asciiTheme="majorHAnsi" w:eastAsiaTheme="majorHAnsi" w:hAnsiTheme="majorHAnsi" w:hint="eastAsia"/>
                <w:szCs w:val="20"/>
              </w:rPr>
              <w:t xml:space="preserve">Ipapadala ito sa </w:t>
            </w:r>
            <w:r w:rsidR="007A1FF3" w:rsidRPr="005A27AD">
              <w:rPr>
                <w:rFonts w:asciiTheme="majorHAnsi" w:eastAsiaTheme="majorHAnsi" w:hAnsiTheme="majorHAnsi" w:hint="eastAsia"/>
                <w:szCs w:val="20"/>
              </w:rPr>
              <w:t xml:space="preserve">bank account (ng kapamilya o ibang tao) sa Pilipinas na nakakabit sa bank account na para lamang sa pagpapadala ng pera sa ibang bansa (bank account sa Korea) </w:t>
            </w:r>
          </w:p>
        </w:tc>
      </w:tr>
      <w:tr w:rsidR="003A6679" w:rsidRPr="005A27AD" w:rsidTr="00A22675">
        <w:tc>
          <w:tcPr>
            <w:tcW w:w="1456" w:type="dxa"/>
            <w:vMerge/>
          </w:tcPr>
          <w:p w:rsidR="00465C6F" w:rsidRPr="005A27AD" w:rsidRDefault="00465C6F" w:rsidP="00465C6F">
            <w:pPr>
              <w:jc w:val="center"/>
              <w:rPr>
                <w:rFonts w:asciiTheme="majorHAnsi" w:eastAsiaTheme="majorHAnsi" w:hAnsiTheme="majorHAnsi"/>
                <w:szCs w:val="20"/>
              </w:rPr>
            </w:pPr>
          </w:p>
        </w:tc>
        <w:tc>
          <w:tcPr>
            <w:tcW w:w="3472" w:type="dxa"/>
          </w:tcPr>
          <w:p w:rsidR="007A1FF3" w:rsidRPr="005A27AD" w:rsidRDefault="00A22675" w:rsidP="00465C6F">
            <w:pPr>
              <w:jc w:val="center"/>
              <w:rPr>
                <w:rFonts w:asciiTheme="majorHAnsi" w:eastAsiaTheme="majorHAnsi" w:hAnsiTheme="majorHAnsi"/>
                <w:szCs w:val="20"/>
              </w:rPr>
            </w:pPr>
            <w:r w:rsidRPr="005A27AD">
              <w:rPr>
                <w:rFonts w:asciiTheme="majorHAnsi" w:eastAsiaTheme="majorHAnsi" w:hAnsiTheme="majorHAnsi" w:hint="eastAsia"/>
                <w:szCs w:val="20"/>
              </w:rPr>
              <w:t xml:space="preserve">Direktang pagpapadala sa bangko sa Pilipinas </w:t>
            </w:r>
          </w:p>
          <w:p w:rsidR="00A22675" w:rsidRPr="005A27AD" w:rsidRDefault="00A22675" w:rsidP="00465C6F">
            <w:pPr>
              <w:jc w:val="center"/>
              <w:rPr>
                <w:rFonts w:asciiTheme="majorHAnsi" w:eastAsiaTheme="majorHAnsi" w:hAnsiTheme="majorHAnsi"/>
                <w:szCs w:val="20"/>
              </w:rPr>
            </w:pPr>
            <w:r w:rsidRPr="005A27AD">
              <w:rPr>
                <w:rFonts w:asciiTheme="majorHAnsi" w:eastAsiaTheme="majorHAnsi" w:hAnsiTheme="majorHAnsi" w:hint="eastAsia"/>
                <w:szCs w:val="20"/>
              </w:rPr>
              <w:t>- Kahit wala kayong sariling bank account sa Pilipinas o kaya</w:t>
            </w:r>
            <w:r w:rsidRPr="005A27AD">
              <w:rPr>
                <w:rFonts w:asciiTheme="majorHAnsi" w:eastAsiaTheme="majorHAnsi" w:hAnsiTheme="majorHAnsi"/>
                <w:szCs w:val="20"/>
              </w:rPr>
              <w:t>’</w:t>
            </w:r>
            <w:r w:rsidRPr="005A27AD">
              <w:rPr>
                <w:rFonts w:asciiTheme="majorHAnsi" w:eastAsiaTheme="majorHAnsi" w:hAnsiTheme="majorHAnsi" w:hint="eastAsia"/>
                <w:szCs w:val="20"/>
              </w:rPr>
              <w:t>y bank account na para lamang sa pagpapadala ng pera sa ibang bansa</w:t>
            </w:r>
          </w:p>
        </w:tc>
        <w:tc>
          <w:tcPr>
            <w:tcW w:w="4111" w:type="dxa"/>
          </w:tcPr>
          <w:p w:rsidR="00A22675" w:rsidRPr="005A27AD" w:rsidRDefault="00A22675" w:rsidP="00465C6F">
            <w:pPr>
              <w:jc w:val="center"/>
              <w:rPr>
                <w:rFonts w:asciiTheme="majorHAnsi" w:eastAsiaTheme="majorHAnsi" w:hAnsiTheme="majorHAnsi"/>
                <w:szCs w:val="20"/>
              </w:rPr>
            </w:pPr>
            <w:r w:rsidRPr="005A27AD">
              <w:rPr>
                <w:rFonts w:asciiTheme="majorHAnsi" w:eastAsiaTheme="majorHAnsi" w:hAnsiTheme="majorHAnsi" w:hint="eastAsia"/>
                <w:szCs w:val="20"/>
              </w:rPr>
              <w:t xml:space="preserve">Kapag nag-apply kayo ng claim para makuha ang insurance, ipagbigay-alam niyo lamang ang serial number ng bangko kung saan ipapadala ang bayad mula sa insurance. At kapag nakauwi kayo, maaari niyo na itong makuha mismo sa bangkong iyon. </w:t>
            </w:r>
          </w:p>
        </w:tc>
      </w:tr>
      <w:tr w:rsidR="003A6679" w:rsidRPr="005A27AD" w:rsidTr="00A22675">
        <w:tc>
          <w:tcPr>
            <w:tcW w:w="1456" w:type="dxa"/>
          </w:tcPr>
          <w:p w:rsidR="00A31C03" w:rsidRPr="005A27AD" w:rsidRDefault="00A31C03" w:rsidP="00A31C03">
            <w:pPr>
              <w:jc w:val="left"/>
              <w:rPr>
                <w:szCs w:val="20"/>
              </w:rPr>
            </w:pPr>
            <w:r w:rsidRPr="005A27AD">
              <w:rPr>
                <w:rFonts w:hint="eastAsia"/>
                <w:szCs w:val="20"/>
              </w:rPr>
              <w:lastRenderedPageBreak/>
              <w:t>Paraan ng pagbabayad sa airport sa mismong araw ng pag-uwi</w:t>
            </w:r>
          </w:p>
          <w:p w:rsidR="00465C6F" w:rsidRPr="005A27AD" w:rsidRDefault="00465C6F" w:rsidP="00465C6F">
            <w:pPr>
              <w:jc w:val="center"/>
              <w:rPr>
                <w:rFonts w:asciiTheme="majorHAnsi" w:eastAsiaTheme="majorHAnsi" w:hAnsiTheme="majorHAnsi"/>
                <w:szCs w:val="20"/>
              </w:rPr>
            </w:pPr>
          </w:p>
        </w:tc>
        <w:tc>
          <w:tcPr>
            <w:tcW w:w="3472" w:type="dxa"/>
          </w:tcPr>
          <w:p w:rsidR="00465C6F" w:rsidRPr="005A27AD" w:rsidRDefault="00A31C03" w:rsidP="00465C6F">
            <w:pPr>
              <w:jc w:val="center"/>
              <w:rPr>
                <w:rFonts w:asciiTheme="majorHAnsi" w:eastAsiaTheme="majorHAnsi" w:hAnsiTheme="majorHAnsi"/>
                <w:szCs w:val="20"/>
              </w:rPr>
            </w:pPr>
            <w:r w:rsidRPr="005A27AD">
              <w:rPr>
                <w:rFonts w:asciiTheme="majorHAnsi" w:eastAsiaTheme="majorHAnsi" w:hAnsiTheme="majorHAnsi" w:hint="eastAsia"/>
                <w:szCs w:val="20"/>
              </w:rPr>
              <w:t>Ibibigay ang bayad sa airport</w:t>
            </w:r>
          </w:p>
        </w:tc>
        <w:tc>
          <w:tcPr>
            <w:tcW w:w="4111" w:type="dxa"/>
          </w:tcPr>
          <w:p w:rsidR="00A31C03" w:rsidRPr="005A27AD" w:rsidRDefault="00A31C03" w:rsidP="0061090B">
            <w:pPr>
              <w:jc w:val="center"/>
              <w:rPr>
                <w:rFonts w:asciiTheme="majorHAnsi" w:eastAsiaTheme="majorHAnsi" w:hAnsiTheme="majorHAnsi"/>
                <w:szCs w:val="20"/>
              </w:rPr>
            </w:pPr>
            <w:r w:rsidRPr="005A27AD">
              <w:rPr>
                <w:rFonts w:asciiTheme="majorHAnsi" w:eastAsiaTheme="majorHAnsi" w:hAnsiTheme="majorHAnsi" w:hint="eastAsia"/>
                <w:szCs w:val="20"/>
              </w:rPr>
              <w:t xml:space="preserve">Sa mismong araw ng inyong pag-uwi, pumunta sa bangko sa airport at isumite sa kanila ang insurance pay order at kunin ang resibo. Matapos ninyong makalagpas sa immigration desk sa airport, pumunta sa currency exchange rate counter at ibigay ang resibo para ibigay nila sa inyo ang bayad </w:t>
            </w:r>
            <w:r w:rsidR="0061090B" w:rsidRPr="005A27AD">
              <w:rPr>
                <w:rFonts w:asciiTheme="majorHAnsi" w:eastAsiaTheme="majorHAnsi" w:hAnsiTheme="majorHAnsi" w:hint="eastAsia"/>
                <w:szCs w:val="20"/>
              </w:rPr>
              <w:t>mula sa insurance.</w:t>
            </w:r>
            <w:r w:rsidRPr="005A27AD">
              <w:rPr>
                <w:rFonts w:asciiTheme="majorHAnsi" w:eastAsiaTheme="majorHAnsi" w:hAnsiTheme="majorHAnsi" w:hint="eastAsia"/>
                <w:szCs w:val="20"/>
              </w:rPr>
              <w:t xml:space="preserve"> </w:t>
            </w:r>
          </w:p>
        </w:tc>
      </w:tr>
    </w:tbl>
    <w:p w:rsidR="00465C6F" w:rsidRPr="005A27AD" w:rsidRDefault="00465C6F" w:rsidP="00465C6F">
      <w:pPr>
        <w:rPr>
          <w:rFonts w:asciiTheme="majorHAnsi" w:eastAsiaTheme="majorHAnsi" w:hAnsiTheme="majorHAnsi"/>
          <w:szCs w:val="20"/>
        </w:rPr>
      </w:pPr>
    </w:p>
    <w:p w:rsidR="00465C6F" w:rsidRPr="005A27AD" w:rsidRDefault="00465C6F" w:rsidP="00465C6F">
      <w:pPr>
        <w:rPr>
          <w:rFonts w:asciiTheme="majorHAnsi" w:eastAsiaTheme="majorHAnsi" w:hAnsiTheme="majorHAnsi"/>
          <w:szCs w:val="20"/>
        </w:rPr>
      </w:pPr>
    </w:p>
    <w:p w:rsidR="00465C6F" w:rsidRPr="005A27AD" w:rsidRDefault="00254E42" w:rsidP="00465C6F">
      <w:pPr>
        <w:rPr>
          <w:rFonts w:asciiTheme="majorHAnsi" w:eastAsiaTheme="majorHAnsi" w:hAnsiTheme="majorHAnsi"/>
          <w:szCs w:val="20"/>
        </w:rPr>
      </w:pPr>
      <w:r w:rsidRPr="005A27AD">
        <w:rPr>
          <w:rFonts w:asciiTheme="majorHAnsi" w:eastAsiaTheme="majorHAnsi" w:hAnsiTheme="majorHAnsi"/>
          <w:szCs w:val="20"/>
        </w:rPr>
        <w:t>P</w:t>
      </w:r>
      <w:r w:rsidRPr="005A27AD">
        <w:rPr>
          <w:rFonts w:asciiTheme="majorHAnsi" w:eastAsiaTheme="majorHAnsi" w:hAnsiTheme="majorHAnsi" w:hint="eastAsia"/>
          <w:szCs w:val="20"/>
        </w:rPr>
        <w:t>7</w:t>
      </w:r>
    </w:p>
    <w:p w:rsidR="00446487" w:rsidRPr="005A27AD" w:rsidRDefault="00446487" w:rsidP="00465C6F">
      <w:pPr>
        <w:rPr>
          <w:rFonts w:asciiTheme="majorHAnsi" w:eastAsiaTheme="majorHAnsi" w:hAnsiTheme="majorHAnsi"/>
          <w:szCs w:val="20"/>
        </w:rPr>
      </w:pPr>
      <w:r w:rsidRPr="005A27AD">
        <w:rPr>
          <w:rFonts w:asciiTheme="majorHAnsi" w:eastAsiaTheme="majorHAnsi" w:hAnsiTheme="majorHAnsi" w:hint="eastAsia"/>
          <w:szCs w:val="20"/>
        </w:rPr>
        <w:t xml:space="preserve">3) </w:t>
      </w:r>
      <w:r w:rsidR="00797B97" w:rsidRPr="005A27AD">
        <w:rPr>
          <w:rFonts w:asciiTheme="majorHAnsi" w:eastAsiaTheme="majorHAnsi" w:hAnsiTheme="majorHAnsi" w:hint="eastAsia"/>
          <w:szCs w:val="20"/>
        </w:rPr>
        <w:t xml:space="preserve">Kung sakaling wala akong bank account para sa overseas remittance, hindi ko na ba makukuha ang bayad mula sa insurance kapag nakauwi na ako? </w:t>
      </w:r>
    </w:p>
    <w:p w:rsidR="00797B97" w:rsidRPr="005A27AD" w:rsidRDefault="00797B97" w:rsidP="00465C6F">
      <w:pPr>
        <w:rPr>
          <w:rFonts w:asciiTheme="majorHAnsi" w:eastAsiaTheme="majorHAnsi" w:hAnsiTheme="majorHAnsi"/>
          <w:szCs w:val="20"/>
        </w:rPr>
      </w:pPr>
      <w:r w:rsidRPr="005A27AD">
        <w:rPr>
          <w:rFonts w:asciiTheme="majorHAnsi" w:eastAsiaTheme="majorHAnsi" w:hAnsiTheme="majorHAnsi" w:hint="eastAsia"/>
          <w:szCs w:val="20"/>
        </w:rPr>
        <w:t xml:space="preserve">Maaari niyo pa ring makuha ang bayad mula sa insurance kahit wala kayong bank account para sa overseas remittance. </w:t>
      </w:r>
    </w:p>
    <w:p w:rsidR="00797B97" w:rsidRPr="005A27AD" w:rsidRDefault="00797B97" w:rsidP="00465C6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645684" w:rsidRPr="005A27AD">
        <w:rPr>
          <w:rFonts w:asciiTheme="majorHAnsi" w:eastAsiaTheme="majorHAnsi" w:hAnsiTheme="majorHAnsi" w:hint="eastAsia"/>
          <w:szCs w:val="20"/>
        </w:rPr>
        <w:t>Kung sakaling mayroon kayong bank account sa Korea na para sa overseas remittance na ginagamit ninyo sa pagpapadala ng pera sa Pilipinas, maaari</w:t>
      </w:r>
      <w:r w:rsidR="00B76470" w:rsidRPr="005A27AD">
        <w:rPr>
          <w:rFonts w:asciiTheme="majorHAnsi" w:eastAsiaTheme="majorHAnsi" w:hAnsiTheme="majorHAnsi" w:hint="eastAsia"/>
          <w:szCs w:val="20"/>
        </w:rPr>
        <w:t xml:space="preserve">ng dito na lang ipadala ang bayad mula sa insurance at awatomatiko naman itong ipapadala sa naka-link na bank account sa Pilipinas (ng kamag-anak o ibang tao). </w:t>
      </w:r>
    </w:p>
    <w:p w:rsidR="00B76470" w:rsidRPr="005A27AD" w:rsidRDefault="00B76470" w:rsidP="00465C6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45155C" w:rsidRPr="005A27AD">
        <w:rPr>
          <w:rFonts w:asciiTheme="majorHAnsi" w:eastAsiaTheme="majorHAnsi" w:hAnsiTheme="majorHAnsi" w:hint="eastAsia"/>
          <w:szCs w:val="20"/>
        </w:rPr>
        <w:t>Kung sakaling wala kayong bank account sa Pilipinas o kaya</w:t>
      </w:r>
      <w:r w:rsidR="0045155C" w:rsidRPr="005A27AD">
        <w:rPr>
          <w:rFonts w:asciiTheme="majorHAnsi" w:eastAsiaTheme="majorHAnsi" w:hAnsiTheme="majorHAnsi"/>
          <w:szCs w:val="20"/>
        </w:rPr>
        <w:t>’</w:t>
      </w:r>
      <w:r w:rsidR="0045155C" w:rsidRPr="005A27AD">
        <w:rPr>
          <w:rFonts w:asciiTheme="majorHAnsi" w:eastAsiaTheme="majorHAnsi" w:hAnsiTheme="majorHAnsi" w:hint="eastAsia"/>
          <w:szCs w:val="20"/>
        </w:rPr>
        <w:t xml:space="preserve">y overseas remittance account (bank account sa Korea), maaari niyo pa rin itong matanggap sa pamamagitan ng direktang pagpapadaa ng pera sa bangko tungo sa *aplikasyon </w:t>
      </w:r>
    </w:p>
    <w:p w:rsidR="00465C6F" w:rsidRPr="005A27AD" w:rsidRDefault="00465C6F" w:rsidP="00465C6F">
      <w:pPr>
        <w:rPr>
          <w:rFonts w:asciiTheme="majorHAnsi" w:eastAsiaTheme="majorHAnsi" w:hAnsiTheme="majorHAnsi"/>
          <w:szCs w:val="20"/>
        </w:rPr>
      </w:pPr>
    </w:p>
    <w:p w:rsidR="0045155C" w:rsidRPr="005A27AD" w:rsidRDefault="0045155C" w:rsidP="00465C6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BA069F" w:rsidRPr="005A27AD">
        <w:rPr>
          <w:rFonts w:asciiTheme="majorHAnsi" w:eastAsiaTheme="majorHAnsi" w:hAnsiTheme="majorHAnsi" w:hint="eastAsia"/>
          <w:szCs w:val="20"/>
        </w:rPr>
        <w:t xml:space="preserve">Kapag nag-apply para sa claim ang dayuhang manggagawa sa insurance company, ibibigay sa kanya ang serial number ng bangko → </w:t>
      </w:r>
      <w:r w:rsidR="00326675" w:rsidRPr="005A27AD">
        <w:rPr>
          <w:rFonts w:asciiTheme="majorHAnsi" w:eastAsiaTheme="majorHAnsi" w:hAnsiTheme="majorHAnsi" w:hint="eastAsia"/>
          <w:szCs w:val="20"/>
        </w:rPr>
        <w:t xml:space="preserve">Kapag nakauwi na ang dayuhang manggagawa, kailangan niyang pumunta sa itinalagang bangko at ibigay sa kanila ang serial number at ipasa niya ang kanyang ID para makuha niya ang bayad mula sa insurance. </w:t>
      </w:r>
    </w:p>
    <w:p w:rsidR="003A3B4B" w:rsidRPr="005A27AD" w:rsidRDefault="003A3B4B" w:rsidP="0035107F">
      <w:pPr>
        <w:rPr>
          <w:rFonts w:asciiTheme="majorHAnsi" w:eastAsiaTheme="majorHAnsi" w:hAnsiTheme="majorHAnsi"/>
          <w:szCs w:val="20"/>
        </w:rPr>
      </w:pPr>
    </w:p>
    <w:p w:rsidR="00326675" w:rsidRPr="005A27AD" w:rsidRDefault="00326675" w:rsidP="0035107F">
      <w:pPr>
        <w:rPr>
          <w:rFonts w:asciiTheme="majorHAnsi" w:eastAsiaTheme="majorHAnsi" w:hAnsiTheme="majorHAnsi"/>
          <w:szCs w:val="20"/>
        </w:rPr>
      </w:pPr>
      <w:r w:rsidRPr="005A27AD">
        <w:rPr>
          <w:rFonts w:asciiTheme="majorHAnsi" w:eastAsiaTheme="majorHAnsi" w:hAnsiTheme="majorHAnsi" w:hint="eastAsia"/>
          <w:szCs w:val="20"/>
        </w:rPr>
        <w:t xml:space="preserve">4) </w:t>
      </w:r>
      <w:r w:rsidR="003B062F" w:rsidRPr="005A27AD">
        <w:rPr>
          <w:rFonts w:asciiTheme="majorHAnsi" w:eastAsiaTheme="majorHAnsi" w:hAnsiTheme="majorHAnsi" w:hint="eastAsia"/>
          <w:szCs w:val="20"/>
        </w:rPr>
        <w:t xml:space="preserve">Ano ang dapat kong gawin para makuha ko ang bayad mula sa insurance sa airport sa mismong araw ng pag-uwi ko? </w:t>
      </w:r>
    </w:p>
    <w:p w:rsidR="005245CC" w:rsidRPr="005A27AD" w:rsidRDefault="005245CC" w:rsidP="0035107F">
      <w:pPr>
        <w:rPr>
          <w:rFonts w:asciiTheme="majorHAnsi" w:eastAsiaTheme="majorHAnsi" w:hAnsiTheme="majorHAnsi"/>
          <w:szCs w:val="20"/>
        </w:rPr>
      </w:pPr>
      <w:r w:rsidRPr="005A27AD">
        <w:rPr>
          <w:rFonts w:asciiTheme="majorHAnsi" w:eastAsiaTheme="majorHAnsi" w:hAnsiTheme="majorHAnsi" w:hint="eastAsia"/>
          <w:szCs w:val="20"/>
        </w:rPr>
        <w:t xml:space="preserve">Kapag nag-apply ng claim sa insurance, piliin ang </w:t>
      </w:r>
      <w:r w:rsidRPr="005A27AD">
        <w:rPr>
          <w:rFonts w:asciiTheme="majorHAnsi" w:eastAsiaTheme="majorHAnsi" w:hAnsiTheme="majorHAnsi"/>
          <w:szCs w:val="20"/>
        </w:rPr>
        <w:t>“</w:t>
      </w:r>
      <w:r w:rsidRPr="005A27AD">
        <w:rPr>
          <w:rFonts w:asciiTheme="majorHAnsi" w:eastAsiaTheme="majorHAnsi" w:hAnsiTheme="majorHAnsi" w:hint="eastAsia"/>
          <w:szCs w:val="20"/>
        </w:rPr>
        <w:t>makuha ang bayad mula sa insurance sa airport</w:t>
      </w:r>
      <w:r w:rsidRPr="005A27AD">
        <w:rPr>
          <w:rFonts w:asciiTheme="majorHAnsi" w:eastAsiaTheme="majorHAnsi" w:hAnsiTheme="majorHAnsi"/>
          <w:szCs w:val="20"/>
        </w:rPr>
        <w:t>.”</w:t>
      </w:r>
      <w:r w:rsidRPr="005A27AD">
        <w:rPr>
          <w:rFonts w:asciiTheme="majorHAnsi" w:eastAsiaTheme="majorHAnsi" w:hAnsiTheme="majorHAnsi" w:hint="eastAsia"/>
          <w:szCs w:val="20"/>
        </w:rPr>
        <w:t xml:space="preserve"> Sa mismong araw ng aplikasyon, ibibigay sa inyo ng insurance company ang </w:t>
      </w:r>
      <w:r w:rsidRPr="005A27AD">
        <w:rPr>
          <w:rFonts w:asciiTheme="majorHAnsi" w:eastAsiaTheme="majorHAnsi" w:hAnsiTheme="majorHAnsi"/>
          <w:szCs w:val="20"/>
        </w:rPr>
        <w:t>“</w:t>
      </w:r>
      <w:r w:rsidRPr="005A27AD">
        <w:rPr>
          <w:rFonts w:asciiTheme="majorHAnsi" w:eastAsiaTheme="majorHAnsi" w:hAnsiTheme="majorHAnsi" w:hint="eastAsia"/>
          <w:szCs w:val="20"/>
        </w:rPr>
        <w:t>Insurance Pay Order.</w:t>
      </w:r>
      <w:r w:rsidRPr="005A27AD">
        <w:rPr>
          <w:rFonts w:asciiTheme="majorHAnsi" w:eastAsiaTheme="majorHAnsi" w:hAnsiTheme="majorHAnsi"/>
          <w:szCs w:val="20"/>
        </w:rPr>
        <w:t>”</w:t>
      </w:r>
      <w:r w:rsidRPr="005A27AD">
        <w:rPr>
          <w:rFonts w:asciiTheme="majorHAnsi" w:eastAsiaTheme="majorHAnsi" w:hAnsiTheme="majorHAnsi" w:hint="eastAsia"/>
          <w:szCs w:val="20"/>
        </w:rPr>
        <w:t xml:space="preserve"> </w:t>
      </w:r>
    </w:p>
    <w:p w:rsidR="00465C6F" w:rsidRPr="005A27AD" w:rsidRDefault="005245CC" w:rsidP="00465C6F">
      <w:pPr>
        <w:rPr>
          <w:rFonts w:asciiTheme="majorHAnsi" w:eastAsiaTheme="majorHAnsi" w:hAnsiTheme="majorHAnsi"/>
          <w:szCs w:val="20"/>
        </w:rPr>
      </w:pPr>
      <w:r w:rsidRPr="005A27AD">
        <w:rPr>
          <w:rFonts w:asciiTheme="majorHAnsi" w:eastAsiaTheme="majorHAnsi" w:hAnsiTheme="majorHAnsi" w:hint="eastAsia"/>
          <w:szCs w:val="20"/>
        </w:rPr>
        <w:t>- Sa mismong araw ng pag-uwi, dalhin ninyo ang inyong pasaporte, ticket sa eroplano at insurance pay order at saka ninyo ito isumite sa itinalagang bangko sa airport. Susuriin lamang ng bangko ang inyong pasaporte at ticket sa eroplano at matapos nito</w:t>
      </w:r>
      <w:r w:rsidRPr="005A27AD">
        <w:rPr>
          <w:rFonts w:asciiTheme="majorHAnsi" w:eastAsiaTheme="majorHAnsi" w:hAnsiTheme="majorHAnsi"/>
          <w:szCs w:val="20"/>
        </w:rPr>
        <w:t>’</w:t>
      </w:r>
      <w:r w:rsidRPr="005A27AD">
        <w:rPr>
          <w:rFonts w:asciiTheme="majorHAnsi" w:eastAsiaTheme="majorHAnsi" w:hAnsiTheme="majorHAnsi" w:hint="eastAsia"/>
          <w:szCs w:val="20"/>
        </w:rPr>
        <w:t xml:space="preserve">y iisyuhan nila kayo ng resibo. </w:t>
      </w:r>
    </w:p>
    <w:p w:rsidR="005245CC" w:rsidRPr="005A27AD" w:rsidRDefault="005245CC" w:rsidP="00465C6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3A3B4B" w:rsidRPr="005A27AD">
        <w:rPr>
          <w:rFonts w:asciiTheme="majorHAnsi" w:eastAsiaTheme="majorHAnsi" w:hAnsiTheme="majorHAnsi" w:hint="eastAsia"/>
          <w:szCs w:val="20"/>
        </w:rPr>
        <w:t xml:space="preserve">Matapos ninyong makalagpas sa immigration desk, maaari na kayong pumunta sa currency exchange counter na nasa loob ng Duty Free at saka ninyo isumite sa kanila ang resibo. Matapos nito ay ibibigay na nila sa inyo ang bayad (pera) mula sa insurance. </w:t>
      </w:r>
    </w:p>
    <w:p w:rsidR="003A3B4B" w:rsidRPr="005A27AD" w:rsidRDefault="003A3B4B" w:rsidP="00465C6F">
      <w:pPr>
        <w:rPr>
          <w:rFonts w:asciiTheme="majorHAnsi" w:eastAsiaTheme="majorHAnsi" w:hAnsiTheme="majorHAnsi"/>
          <w:szCs w:val="20"/>
        </w:rPr>
      </w:pPr>
    </w:p>
    <w:p w:rsidR="003A3B4B" w:rsidRPr="005A27AD" w:rsidRDefault="003A3B4B" w:rsidP="0035107F">
      <w:pPr>
        <w:rPr>
          <w:rFonts w:asciiTheme="majorHAnsi" w:eastAsiaTheme="majorHAnsi" w:hAnsiTheme="majorHAnsi"/>
          <w:szCs w:val="20"/>
        </w:rPr>
      </w:pPr>
      <w:r w:rsidRPr="005A27AD">
        <w:rPr>
          <w:rFonts w:asciiTheme="majorHAnsi" w:eastAsiaTheme="majorHAnsi" w:hAnsiTheme="majorHAnsi" w:hint="eastAsia"/>
          <w:szCs w:val="20"/>
        </w:rPr>
        <w:t xml:space="preserve">Pag-apply ng claim para sa insurance (kapag nag-apply piliin ang pagkuha ng bayad sa airport ) </w:t>
      </w:r>
    </w:p>
    <w:p w:rsidR="003A3B4B" w:rsidRPr="005A27AD" w:rsidRDefault="003A3B4B" w:rsidP="0035107F">
      <w:pPr>
        <w:rPr>
          <w:rFonts w:asciiTheme="majorHAnsi" w:eastAsiaTheme="majorHAnsi" w:hAnsiTheme="majorHAnsi"/>
          <w:szCs w:val="20"/>
        </w:rPr>
      </w:pPr>
      <w:r w:rsidRPr="005A27AD">
        <w:rPr>
          <w:rFonts w:asciiTheme="majorHAnsi" w:eastAsiaTheme="majorHAnsi" w:hAnsiTheme="majorHAnsi" w:hint="eastAsia"/>
          <w:szCs w:val="20"/>
        </w:rPr>
        <w:t>Dayuhang Manggagawa</w:t>
      </w:r>
    </w:p>
    <w:p w:rsidR="0035107F" w:rsidRPr="005A27AD" w:rsidRDefault="0035107F" w:rsidP="0035107F">
      <w:pPr>
        <w:rPr>
          <w:rFonts w:asciiTheme="majorHAnsi" w:eastAsiaTheme="majorHAnsi" w:hAnsiTheme="majorHAnsi"/>
          <w:szCs w:val="20"/>
        </w:rPr>
      </w:pPr>
    </w:p>
    <w:p w:rsidR="009A5B7D" w:rsidRPr="005A27AD" w:rsidRDefault="009A5B7D" w:rsidP="0035107F">
      <w:pPr>
        <w:rPr>
          <w:rFonts w:asciiTheme="majorHAnsi" w:eastAsiaTheme="majorHAnsi" w:hAnsiTheme="majorHAnsi"/>
          <w:szCs w:val="20"/>
        </w:rPr>
      </w:pPr>
      <w:r w:rsidRPr="005A27AD">
        <w:rPr>
          <w:rFonts w:asciiTheme="majorHAnsi" w:eastAsiaTheme="majorHAnsi" w:hAnsiTheme="majorHAnsi" w:hint="eastAsia"/>
          <w:szCs w:val="20"/>
        </w:rPr>
        <w:t>Pag-iisyu ng Insurance Pay Order</w:t>
      </w:r>
    </w:p>
    <w:p w:rsidR="009A5B7D" w:rsidRPr="005A27AD" w:rsidRDefault="009A5B7D" w:rsidP="0035107F">
      <w:pPr>
        <w:rPr>
          <w:rFonts w:asciiTheme="majorHAnsi" w:eastAsiaTheme="majorHAnsi" w:hAnsiTheme="majorHAnsi"/>
          <w:szCs w:val="20"/>
        </w:rPr>
      </w:pPr>
      <w:r w:rsidRPr="005A27AD">
        <w:rPr>
          <w:rFonts w:asciiTheme="majorHAnsi" w:eastAsiaTheme="majorHAnsi" w:hAnsiTheme="majorHAnsi" w:hint="eastAsia"/>
          <w:szCs w:val="20"/>
        </w:rPr>
        <w:t xml:space="preserve">Insurance company </w:t>
      </w:r>
      <w:r w:rsidRPr="005A27AD">
        <w:rPr>
          <w:rFonts w:asciiTheme="majorHAnsi" w:eastAsiaTheme="majorHAnsi" w:hAnsiTheme="majorHAnsi"/>
          <w:szCs w:val="20"/>
        </w:rPr>
        <w:t>–</w:t>
      </w:r>
      <w:r w:rsidRPr="005A27AD">
        <w:rPr>
          <w:rFonts w:asciiTheme="majorHAnsi" w:eastAsiaTheme="majorHAnsi" w:hAnsiTheme="majorHAnsi" w:hint="eastAsia"/>
          <w:szCs w:val="20"/>
        </w:rPr>
        <w:t xml:space="preserve"> dayuhang manggagawa </w:t>
      </w:r>
    </w:p>
    <w:p w:rsidR="0035107F" w:rsidRPr="005A27AD" w:rsidRDefault="0035107F" w:rsidP="0035107F">
      <w:pPr>
        <w:rPr>
          <w:rFonts w:asciiTheme="majorHAnsi" w:eastAsiaTheme="majorHAnsi" w:hAnsiTheme="majorHAnsi"/>
          <w:szCs w:val="20"/>
        </w:rPr>
      </w:pPr>
    </w:p>
    <w:p w:rsidR="009A5B7D" w:rsidRPr="005A27AD" w:rsidRDefault="003A1487" w:rsidP="0035107F">
      <w:pPr>
        <w:rPr>
          <w:rFonts w:asciiTheme="majorHAnsi" w:eastAsiaTheme="majorHAnsi" w:hAnsiTheme="majorHAnsi"/>
          <w:szCs w:val="20"/>
        </w:rPr>
      </w:pPr>
      <w:r w:rsidRPr="005A27AD">
        <w:rPr>
          <w:rFonts w:asciiTheme="majorHAnsi" w:eastAsiaTheme="majorHAnsi" w:hAnsiTheme="majorHAnsi" w:hint="eastAsia"/>
          <w:szCs w:val="20"/>
        </w:rPr>
        <w:t>Isumite ang Insurance Pay Order sa bangko sa airport sa mismong araw ng pag-uwi</w:t>
      </w:r>
    </w:p>
    <w:p w:rsidR="003A1487" w:rsidRPr="005A27AD" w:rsidRDefault="003A1487" w:rsidP="0035107F">
      <w:pPr>
        <w:rPr>
          <w:rFonts w:asciiTheme="majorHAnsi" w:eastAsiaTheme="majorHAnsi" w:hAnsiTheme="majorHAnsi"/>
          <w:szCs w:val="20"/>
        </w:rPr>
      </w:pPr>
      <w:r w:rsidRPr="005A27AD">
        <w:rPr>
          <w:rFonts w:asciiTheme="majorHAnsi" w:eastAsiaTheme="majorHAnsi" w:hAnsiTheme="majorHAnsi" w:hint="eastAsia"/>
          <w:szCs w:val="20"/>
        </w:rPr>
        <w:t>Dayuhang manggagawa - bangko</w:t>
      </w:r>
    </w:p>
    <w:p w:rsidR="0035107F" w:rsidRPr="005A27AD" w:rsidRDefault="0035107F" w:rsidP="0035107F">
      <w:pPr>
        <w:rPr>
          <w:rFonts w:asciiTheme="majorHAnsi" w:eastAsiaTheme="majorHAnsi" w:hAnsiTheme="majorHAnsi"/>
          <w:szCs w:val="20"/>
        </w:rPr>
      </w:pPr>
    </w:p>
    <w:p w:rsidR="00394F38" w:rsidRPr="005A27AD" w:rsidRDefault="00394F38" w:rsidP="0035107F">
      <w:pPr>
        <w:rPr>
          <w:rFonts w:asciiTheme="majorHAnsi" w:eastAsiaTheme="majorHAnsi" w:hAnsiTheme="majorHAnsi"/>
          <w:szCs w:val="20"/>
        </w:rPr>
      </w:pPr>
      <w:r w:rsidRPr="005A27AD">
        <w:rPr>
          <w:rFonts w:asciiTheme="majorHAnsi" w:eastAsiaTheme="majorHAnsi" w:hAnsiTheme="majorHAnsi" w:hint="eastAsia"/>
          <w:szCs w:val="20"/>
        </w:rPr>
        <w:t>Pag-iisyu ng Resibo para sa sa pagpapalit ng pera na mula sa insurance</w:t>
      </w:r>
    </w:p>
    <w:p w:rsidR="00394F38" w:rsidRPr="005A27AD" w:rsidRDefault="00394F38" w:rsidP="0035107F">
      <w:pPr>
        <w:rPr>
          <w:rFonts w:asciiTheme="majorHAnsi" w:eastAsiaTheme="majorHAnsi" w:hAnsiTheme="majorHAnsi"/>
          <w:szCs w:val="20"/>
        </w:rPr>
      </w:pPr>
      <w:r w:rsidRPr="005A27AD">
        <w:rPr>
          <w:rFonts w:asciiTheme="majorHAnsi" w:eastAsiaTheme="majorHAnsi" w:hAnsiTheme="majorHAnsi" w:hint="eastAsia"/>
          <w:szCs w:val="20"/>
        </w:rPr>
        <w:t xml:space="preserve">Bangko </w:t>
      </w:r>
      <w:r w:rsidRPr="005A27AD">
        <w:rPr>
          <w:rFonts w:asciiTheme="majorHAnsi" w:eastAsiaTheme="majorHAnsi" w:hAnsiTheme="majorHAnsi"/>
          <w:szCs w:val="20"/>
        </w:rPr>
        <w:t>–</w:t>
      </w:r>
      <w:r w:rsidRPr="005A27AD">
        <w:rPr>
          <w:rFonts w:asciiTheme="majorHAnsi" w:eastAsiaTheme="majorHAnsi" w:hAnsiTheme="majorHAnsi" w:hint="eastAsia"/>
          <w:szCs w:val="20"/>
        </w:rPr>
        <w:t xml:space="preserve"> dayuhang manggagawa </w:t>
      </w:r>
    </w:p>
    <w:p w:rsidR="0035107F" w:rsidRPr="005A27AD" w:rsidRDefault="0035107F" w:rsidP="0035107F">
      <w:pPr>
        <w:rPr>
          <w:rFonts w:asciiTheme="majorHAnsi" w:eastAsiaTheme="majorHAnsi" w:hAnsiTheme="majorHAnsi"/>
          <w:szCs w:val="20"/>
        </w:rPr>
      </w:pPr>
    </w:p>
    <w:p w:rsidR="0077304D" w:rsidRPr="005A27AD" w:rsidRDefault="0077304D" w:rsidP="0035107F">
      <w:pPr>
        <w:rPr>
          <w:rFonts w:asciiTheme="majorHAnsi" w:eastAsiaTheme="majorHAnsi" w:hAnsiTheme="majorHAnsi"/>
          <w:szCs w:val="20"/>
        </w:rPr>
      </w:pPr>
      <w:r w:rsidRPr="005A27AD">
        <w:rPr>
          <w:rFonts w:asciiTheme="majorHAnsi" w:eastAsiaTheme="majorHAnsi" w:hAnsiTheme="majorHAnsi" w:hint="eastAsia"/>
          <w:szCs w:val="20"/>
        </w:rPr>
        <w:t xml:space="preserve">Matapos makalagpas sa immigration desk, ibibigay na sa inyo ang perang mula sa insurance, matapos ay maaari na kayong umuwi. </w:t>
      </w:r>
    </w:p>
    <w:p w:rsidR="0077304D" w:rsidRPr="005A27AD" w:rsidRDefault="0077304D" w:rsidP="0035107F">
      <w:pPr>
        <w:rPr>
          <w:rFonts w:asciiTheme="majorHAnsi" w:eastAsiaTheme="majorHAnsi" w:hAnsiTheme="majorHAnsi"/>
          <w:szCs w:val="20"/>
        </w:rPr>
      </w:pPr>
      <w:r w:rsidRPr="005A27AD">
        <w:rPr>
          <w:rFonts w:asciiTheme="majorHAnsi" w:eastAsiaTheme="majorHAnsi" w:hAnsiTheme="majorHAnsi" w:hint="eastAsia"/>
          <w:szCs w:val="20"/>
        </w:rPr>
        <w:t>Dayuhang manggagawa</w:t>
      </w:r>
    </w:p>
    <w:p w:rsidR="00254E42" w:rsidRPr="005A27AD" w:rsidRDefault="00254E42" w:rsidP="00465C6F">
      <w:pPr>
        <w:rPr>
          <w:rFonts w:asciiTheme="majorHAnsi" w:eastAsiaTheme="majorHAnsi" w:hAnsiTheme="majorHAnsi"/>
          <w:szCs w:val="20"/>
        </w:rPr>
      </w:pPr>
    </w:p>
    <w:p w:rsidR="00254E42" w:rsidRPr="005A27AD" w:rsidRDefault="00254E42" w:rsidP="00465C6F">
      <w:pPr>
        <w:rPr>
          <w:rFonts w:asciiTheme="majorHAnsi" w:eastAsiaTheme="majorHAnsi" w:hAnsiTheme="majorHAnsi"/>
          <w:szCs w:val="20"/>
        </w:rPr>
      </w:pPr>
      <w:r w:rsidRPr="005A27AD">
        <w:rPr>
          <w:rFonts w:asciiTheme="majorHAnsi" w:eastAsiaTheme="majorHAnsi" w:hAnsiTheme="majorHAnsi"/>
          <w:szCs w:val="20"/>
        </w:rPr>
        <w:t>P</w:t>
      </w:r>
      <w:r w:rsidRPr="005A27AD">
        <w:rPr>
          <w:rFonts w:asciiTheme="majorHAnsi" w:eastAsiaTheme="majorHAnsi" w:hAnsiTheme="majorHAnsi" w:hint="eastAsia"/>
          <w:szCs w:val="20"/>
        </w:rPr>
        <w:t>8</w:t>
      </w:r>
    </w:p>
    <w:p w:rsidR="0035107F" w:rsidRPr="005A27AD" w:rsidRDefault="00EF538A" w:rsidP="007660EF">
      <w:pPr>
        <w:rPr>
          <w:rFonts w:asciiTheme="majorHAnsi" w:eastAsiaTheme="majorHAnsi" w:hAnsiTheme="majorHAnsi"/>
          <w:szCs w:val="20"/>
        </w:rPr>
      </w:pPr>
      <w:r w:rsidRPr="005A27AD">
        <w:rPr>
          <w:rFonts w:asciiTheme="majorHAnsi" w:eastAsiaTheme="majorHAnsi" w:hAnsiTheme="majorHAnsi" w:hint="eastAsia"/>
          <w:szCs w:val="20"/>
        </w:rPr>
        <w:t xml:space="preserve">5) Paano sa kaso ng mga bansang may hindi maayos na sistema ng pagpapadala ng pera, </w:t>
      </w:r>
      <w:r w:rsidR="007660EF" w:rsidRPr="005A27AD">
        <w:rPr>
          <w:rFonts w:asciiTheme="majorHAnsi" w:eastAsiaTheme="majorHAnsi" w:hAnsiTheme="majorHAnsi" w:hint="eastAsia"/>
          <w:szCs w:val="20"/>
        </w:rPr>
        <w:t>hindi kaya mangyaring</w:t>
      </w:r>
      <w:r w:rsidRPr="005A27AD">
        <w:rPr>
          <w:rFonts w:asciiTheme="majorHAnsi" w:eastAsiaTheme="majorHAnsi" w:hAnsiTheme="majorHAnsi" w:hint="eastAsia"/>
          <w:szCs w:val="20"/>
        </w:rPr>
        <w:t xml:space="preserve"> sa</w:t>
      </w:r>
      <w:r w:rsidR="007660EF" w:rsidRPr="005A27AD">
        <w:rPr>
          <w:rFonts w:asciiTheme="majorHAnsi" w:eastAsiaTheme="majorHAnsi" w:hAnsiTheme="majorHAnsi" w:hint="eastAsia"/>
          <w:szCs w:val="20"/>
        </w:rPr>
        <w:t>sa</w:t>
      </w:r>
      <w:r w:rsidRPr="005A27AD">
        <w:rPr>
          <w:rFonts w:asciiTheme="majorHAnsi" w:eastAsiaTheme="majorHAnsi" w:hAnsiTheme="majorHAnsi" w:hint="eastAsia"/>
          <w:szCs w:val="20"/>
        </w:rPr>
        <w:t xml:space="preserve">bihing naipadala na ang pera subalit hindi naman ito makuha? </w:t>
      </w:r>
    </w:p>
    <w:p w:rsidR="007660EF" w:rsidRPr="005A27AD" w:rsidRDefault="007660EF" w:rsidP="0035107F">
      <w:pPr>
        <w:rPr>
          <w:rFonts w:asciiTheme="majorHAnsi" w:eastAsiaTheme="majorHAnsi" w:hAnsiTheme="majorHAnsi"/>
          <w:szCs w:val="20"/>
        </w:rPr>
      </w:pPr>
      <w:r w:rsidRPr="005A27AD">
        <w:rPr>
          <w:rFonts w:asciiTheme="majorHAnsi" w:eastAsiaTheme="majorHAnsi" w:hAnsiTheme="majorHAnsi" w:hint="eastAsia"/>
          <w:szCs w:val="20"/>
        </w:rPr>
        <w:t>Upang maiwasan ang problema sa hindi matanggap na bayad mula sa insurance, bumuo kami ng sistema kung saan maaari kayong mamili sa 3 paraan upang makuha ang bayad mula sa insurance (</w:t>
      </w:r>
      <w:r w:rsidRPr="005A27AD">
        <w:rPr>
          <w:rFonts w:asciiTheme="majorHAnsi" w:eastAsiaTheme="majorHAnsi" w:hAnsiTheme="majorHAnsi"/>
          <w:szCs w:val="20"/>
        </w:rPr>
        <w:t>①</w:t>
      </w:r>
      <w:r w:rsidRPr="005A27AD">
        <w:rPr>
          <w:rFonts w:asciiTheme="majorHAnsi" w:eastAsiaTheme="majorHAnsi" w:hAnsiTheme="majorHAnsi" w:hint="eastAsia"/>
          <w:szCs w:val="20"/>
        </w:rPr>
        <w:t xml:space="preserve"> pagpapapadala nito sa bank account ninyo sa Pilipinas, </w:t>
      </w:r>
      <w:r w:rsidRPr="005A27AD">
        <w:rPr>
          <w:rFonts w:asciiTheme="majorHAnsi" w:eastAsiaTheme="majorHAnsi" w:hAnsiTheme="majorHAnsi"/>
          <w:szCs w:val="20"/>
        </w:rPr>
        <w:t>②</w:t>
      </w:r>
      <w:r w:rsidRPr="005A27AD">
        <w:rPr>
          <w:rFonts w:asciiTheme="majorHAnsi" w:eastAsiaTheme="majorHAnsi" w:hAnsiTheme="majorHAnsi" w:hint="eastAsia"/>
          <w:szCs w:val="20"/>
        </w:rPr>
        <w:t xml:space="preserve"> pagpapadala nito gamit ang overseas remittance bank account, </w:t>
      </w:r>
      <w:r w:rsidRPr="005A27AD">
        <w:rPr>
          <w:rFonts w:asciiTheme="majorHAnsi" w:eastAsiaTheme="majorHAnsi" w:hAnsiTheme="majorHAnsi"/>
          <w:szCs w:val="20"/>
        </w:rPr>
        <w:t>③</w:t>
      </w:r>
      <w:r w:rsidRPr="005A27AD">
        <w:rPr>
          <w:rFonts w:asciiTheme="majorHAnsi" w:eastAsiaTheme="majorHAnsi" w:hAnsiTheme="majorHAnsi" w:hint="eastAsia"/>
          <w:szCs w:val="20"/>
        </w:rPr>
        <w:t xml:space="preserve"> direktang pagpapadala sa bangko). Ang sistemang ito ay ipinatutupad sa lahat ng lokal na bangko ng 15 bansang nagpapadala ng dayuhang manggagawa sa Korea (sending countries). </w:t>
      </w:r>
    </w:p>
    <w:p w:rsidR="007660EF" w:rsidRPr="005A27AD" w:rsidRDefault="007660EF" w:rsidP="0035107F">
      <w:pPr>
        <w:rPr>
          <w:rFonts w:asciiTheme="majorHAnsi" w:eastAsiaTheme="majorHAnsi" w:hAnsiTheme="majorHAnsi"/>
          <w:szCs w:val="20"/>
        </w:rPr>
      </w:pPr>
    </w:p>
    <w:p w:rsidR="00FC1CAB" w:rsidRPr="005A27AD" w:rsidRDefault="00FC1CAB" w:rsidP="0035107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DB7284" w:rsidRPr="005A27AD">
        <w:rPr>
          <w:rFonts w:asciiTheme="majorHAnsi" w:eastAsiaTheme="majorHAnsi" w:hAnsiTheme="majorHAnsi" w:hint="eastAsia"/>
          <w:szCs w:val="20"/>
        </w:rPr>
        <w:t>Ikalawang</w:t>
      </w:r>
      <w:r w:rsidRPr="005A27AD">
        <w:rPr>
          <w:rFonts w:asciiTheme="majorHAnsi" w:eastAsiaTheme="majorHAnsi" w:hAnsiTheme="majorHAnsi" w:hint="eastAsia"/>
          <w:szCs w:val="20"/>
        </w:rPr>
        <w:t xml:space="preserve"> sanggunian sa kalidad ng paraan ng pagpapadala ng pera sa ibang bansa</w:t>
      </w:r>
    </w:p>
    <w:p w:rsidR="00FC1CAB" w:rsidRPr="005A27AD" w:rsidRDefault="00DB7284" w:rsidP="0035107F">
      <w:pPr>
        <w:rPr>
          <w:rFonts w:asciiTheme="majorHAnsi" w:eastAsiaTheme="majorHAnsi" w:hAnsiTheme="majorHAnsi"/>
          <w:szCs w:val="20"/>
        </w:rPr>
      </w:pPr>
      <w:r w:rsidRPr="005A27AD">
        <w:rPr>
          <w:rFonts w:asciiTheme="majorHAnsi" w:eastAsiaTheme="majorHAnsi" w:hAnsiTheme="majorHAnsi" w:hint="eastAsia"/>
          <w:szCs w:val="20"/>
        </w:rPr>
        <w:t>Dagdag pa, sa kasalukuyan (bago ipatupad ang batas) maaari na kayong mag-apply ng claim para sa insurance kahit na kayo</w:t>
      </w:r>
      <w:r w:rsidRPr="005A27AD">
        <w:rPr>
          <w:rFonts w:asciiTheme="majorHAnsi" w:eastAsiaTheme="majorHAnsi" w:hAnsiTheme="majorHAnsi"/>
          <w:szCs w:val="20"/>
        </w:rPr>
        <w:t>’</w:t>
      </w:r>
      <w:r w:rsidRPr="005A27AD">
        <w:rPr>
          <w:rFonts w:asciiTheme="majorHAnsi" w:eastAsiaTheme="majorHAnsi" w:hAnsiTheme="majorHAnsi" w:hint="eastAsia"/>
          <w:szCs w:val="20"/>
        </w:rPr>
        <w:t>y nasa ibang bansa at kahit hindi niyo ito naiapply habang nasa Korea pa kayo. Sa ganitong pagkakataon, maaaring ipadala sa inyo ang bayad mula sa insurance sa pamamagitan ng pagpapadala nito sa overseas bank account.</w:t>
      </w:r>
    </w:p>
    <w:p w:rsidR="0035107F" w:rsidRPr="005A27AD" w:rsidRDefault="0035107F" w:rsidP="0035107F">
      <w:pPr>
        <w:rPr>
          <w:rFonts w:asciiTheme="majorHAnsi" w:eastAsiaTheme="majorHAnsi" w:hAnsiTheme="majorHAnsi"/>
          <w:szCs w:val="20"/>
        </w:rPr>
      </w:pPr>
    </w:p>
    <w:p w:rsidR="00DB7284" w:rsidRPr="005A27AD" w:rsidRDefault="00DB7284" w:rsidP="0035107F">
      <w:pPr>
        <w:rPr>
          <w:rFonts w:asciiTheme="majorHAnsi" w:eastAsiaTheme="majorHAnsi" w:hAnsiTheme="majorHAnsi"/>
          <w:szCs w:val="20"/>
        </w:rPr>
      </w:pPr>
      <w:r w:rsidRPr="005A27AD">
        <w:rPr>
          <w:rFonts w:asciiTheme="majorHAnsi" w:eastAsiaTheme="majorHAnsi" w:hAnsiTheme="majorHAnsi" w:hint="eastAsia"/>
          <w:szCs w:val="20"/>
        </w:rPr>
        <w:t xml:space="preserve">* </w:t>
      </w:r>
      <w:r w:rsidR="002E159C" w:rsidRPr="005A27AD">
        <w:rPr>
          <w:rFonts w:asciiTheme="majorHAnsi" w:eastAsiaTheme="majorHAnsi" w:hAnsiTheme="majorHAnsi" w:hint="eastAsia"/>
          <w:szCs w:val="20"/>
        </w:rPr>
        <w:t xml:space="preserve">Noong 2013, 1,500 ng mga dayuhang manggagawa (800 milyon won) ang nag-apply ng claim at nakatanggap ng bayad mula sa insurance </w:t>
      </w:r>
    </w:p>
    <w:p w:rsidR="002E159C" w:rsidRPr="005A27AD" w:rsidRDefault="002E159C" w:rsidP="0035107F">
      <w:pPr>
        <w:rPr>
          <w:rFonts w:asciiTheme="majorHAnsi" w:eastAsiaTheme="majorHAnsi" w:hAnsiTheme="majorHAnsi"/>
          <w:szCs w:val="20"/>
        </w:rPr>
      </w:pPr>
      <w:r w:rsidRPr="005A27AD">
        <w:rPr>
          <w:rFonts w:asciiTheme="majorHAnsi" w:eastAsiaTheme="majorHAnsi" w:hAnsiTheme="majorHAnsi" w:hint="eastAsia"/>
          <w:szCs w:val="20"/>
        </w:rPr>
        <w:t xml:space="preserve">Gayunpaman, kung hindi kayo mapalagay sa pinansiyal na </w:t>
      </w:r>
      <w:r w:rsidR="002117AC" w:rsidRPr="005A27AD">
        <w:rPr>
          <w:rFonts w:asciiTheme="majorHAnsi" w:eastAsiaTheme="majorHAnsi" w:hAnsiTheme="majorHAnsi" w:hint="eastAsia"/>
          <w:szCs w:val="20"/>
        </w:rPr>
        <w:t xml:space="preserve">sistema sa inyong bansa at nais ninyo itong makuha bago kayo umuwi, maaari ninyong piliin na makuha ito sa Incheon airport sa mismong araw ng inyong pag-uwi. Matapos ninyong makalagpas sa immigration desk sa airport, maaari niyong matanggap ang pera at saka umuwi. </w:t>
      </w:r>
    </w:p>
    <w:p w:rsidR="0035107F" w:rsidRPr="005A27AD" w:rsidRDefault="0035107F" w:rsidP="0035107F">
      <w:pPr>
        <w:rPr>
          <w:rFonts w:asciiTheme="majorHAnsi" w:eastAsiaTheme="majorHAnsi" w:hAnsiTheme="majorHAnsi"/>
          <w:szCs w:val="20"/>
        </w:rPr>
      </w:pPr>
    </w:p>
    <w:p w:rsidR="002117AC" w:rsidRPr="005A27AD" w:rsidRDefault="0035107F" w:rsidP="0035107F">
      <w:pPr>
        <w:rPr>
          <w:rFonts w:asciiTheme="majorHAnsi" w:eastAsiaTheme="majorHAnsi" w:hAnsiTheme="majorHAnsi"/>
          <w:szCs w:val="20"/>
        </w:rPr>
      </w:pPr>
      <w:r w:rsidRPr="005A27AD">
        <w:rPr>
          <w:rFonts w:asciiTheme="majorHAnsi" w:eastAsiaTheme="majorHAnsi" w:hAnsiTheme="majorHAnsi" w:hint="eastAsia"/>
          <w:szCs w:val="20"/>
        </w:rPr>
        <w:t>☞</w:t>
      </w:r>
      <w:r w:rsidRPr="005A27AD">
        <w:rPr>
          <w:rFonts w:asciiTheme="majorHAnsi" w:eastAsiaTheme="majorHAnsi" w:hAnsiTheme="majorHAnsi"/>
          <w:szCs w:val="20"/>
        </w:rPr>
        <w:t xml:space="preserve"> </w:t>
      </w:r>
      <w:r w:rsidR="002117AC" w:rsidRPr="005A27AD">
        <w:rPr>
          <w:rFonts w:asciiTheme="majorHAnsi" w:eastAsiaTheme="majorHAnsi" w:hAnsiTheme="majorHAnsi" w:hint="eastAsia"/>
          <w:szCs w:val="20"/>
        </w:rPr>
        <w:t>Ika-apat na sanggunian sa kalidad ng aplikasyon at proseso ng pagtanggap ng bayad mula sa insurance sa airport</w:t>
      </w:r>
    </w:p>
    <w:p w:rsidR="00465C6F" w:rsidRPr="005A27AD" w:rsidRDefault="00465C6F" w:rsidP="00465C6F">
      <w:pPr>
        <w:rPr>
          <w:rFonts w:asciiTheme="majorHAnsi" w:eastAsiaTheme="majorHAnsi" w:hAnsiTheme="majorHAnsi"/>
          <w:szCs w:val="20"/>
        </w:rPr>
      </w:pPr>
    </w:p>
    <w:p w:rsidR="002117AC" w:rsidRPr="005A27AD" w:rsidRDefault="0035107F" w:rsidP="0035107F">
      <w:pPr>
        <w:rPr>
          <w:rFonts w:asciiTheme="majorHAnsi" w:eastAsiaTheme="majorHAnsi" w:hAnsiTheme="majorHAnsi"/>
          <w:szCs w:val="20"/>
        </w:rPr>
      </w:pPr>
      <w:r w:rsidRPr="005A27AD">
        <w:rPr>
          <w:rFonts w:asciiTheme="majorHAnsi" w:eastAsiaTheme="majorHAnsi" w:hAnsiTheme="majorHAnsi" w:hint="eastAsia"/>
          <w:szCs w:val="20"/>
        </w:rPr>
        <w:t xml:space="preserve">6) </w:t>
      </w:r>
      <w:r w:rsidR="00125BFB" w:rsidRPr="005A27AD">
        <w:rPr>
          <w:rFonts w:asciiTheme="majorHAnsi" w:eastAsiaTheme="majorHAnsi" w:hAnsiTheme="majorHAnsi" w:hint="eastAsia"/>
          <w:szCs w:val="20"/>
        </w:rPr>
        <w:t xml:space="preserve">Sa mga hindi maiiwasang pagkakataon, sakaling hindi ko makuha ang bayad para sa insurance bago ako umuwi, may iba pa bang paraan para makuha ko ito? </w:t>
      </w:r>
    </w:p>
    <w:p w:rsidR="00125BFB" w:rsidRPr="005A27AD" w:rsidRDefault="00125BFB" w:rsidP="0035107F">
      <w:pPr>
        <w:rPr>
          <w:rFonts w:asciiTheme="majorHAnsi" w:eastAsiaTheme="majorHAnsi" w:hAnsiTheme="majorHAnsi"/>
          <w:szCs w:val="20"/>
        </w:rPr>
      </w:pPr>
      <w:r w:rsidRPr="005A27AD">
        <w:rPr>
          <w:rFonts w:asciiTheme="majorHAnsi" w:eastAsiaTheme="majorHAnsi" w:hAnsiTheme="majorHAnsi" w:hint="eastAsia"/>
          <w:szCs w:val="20"/>
        </w:rPr>
        <w:t xml:space="preserve">Kung hindi ninyo makuha ang bayad mula sa insurance bago kayo umuwi, maaari ninyong i-apply ang claim para </w:t>
      </w:r>
      <w:r w:rsidRPr="005A27AD">
        <w:rPr>
          <w:rFonts w:asciiTheme="majorHAnsi" w:eastAsiaTheme="majorHAnsi" w:hAnsiTheme="majorHAnsi"/>
          <w:szCs w:val="20"/>
        </w:rPr>
        <w:t xml:space="preserve">dito </w:t>
      </w:r>
      <w:r w:rsidRPr="005A27AD">
        <w:rPr>
          <w:rFonts w:asciiTheme="majorHAnsi" w:eastAsiaTheme="majorHAnsi" w:hAnsiTheme="majorHAnsi" w:hint="eastAsia"/>
          <w:szCs w:val="20"/>
        </w:rPr>
        <w:t xml:space="preserve">pag-uwi ninyo sa pamamagitan ng EPS Center, Sending </w:t>
      </w:r>
      <w:r w:rsidR="00C853B3" w:rsidRPr="005A27AD">
        <w:rPr>
          <w:rFonts w:asciiTheme="majorHAnsi" w:eastAsiaTheme="majorHAnsi" w:hAnsiTheme="majorHAnsi" w:hint="eastAsia"/>
          <w:szCs w:val="20"/>
        </w:rPr>
        <w:t>Institution</w:t>
      </w:r>
      <w:r w:rsidRPr="005A27AD">
        <w:rPr>
          <w:rFonts w:asciiTheme="majorHAnsi" w:eastAsiaTheme="majorHAnsi" w:hAnsiTheme="majorHAnsi" w:hint="eastAsia"/>
          <w:szCs w:val="20"/>
        </w:rPr>
        <w:t xml:space="preserve"> (i.e., POEA) at maaari ninyo itong matanggap sa pamamagitan ng pagpapadala nito sa inyo (overseas remittance). </w:t>
      </w:r>
    </w:p>
    <w:p w:rsidR="0035107F" w:rsidRPr="005A27AD" w:rsidRDefault="0035107F" w:rsidP="0035107F">
      <w:pPr>
        <w:rPr>
          <w:rFonts w:asciiTheme="majorHAnsi" w:eastAsiaTheme="majorHAnsi" w:hAnsiTheme="majorHAnsi"/>
          <w:szCs w:val="20"/>
        </w:rPr>
      </w:pPr>
    </w:p>
    <w:p w:rsidR="00125BFB" w:rsidRPr="005A27AD" w:rsidRDefault="00125BFB" w:rsidP="0035107F">
      <w:pPr>
        <w:rPr>
          <w:rFonts w:asciiTheme="majorHAnsi" w:eastAsiaTheme="majorHAnsi" w:hAnsiTheme="majorHAnsi"/>
          <w:szCs w:val="20"/>
        </w:rPr>
      </w:pPr>
      <w:r w:rsidRPr="005A27AD">
        <w:rPr>
          <w:rFonts w:asciiTheme="majorHAnsi" w:eastAsiaTheme="majorHAnsi" w:hAnsiTheme="majorHAnsi" w:hint="eastAsia"/>
          <w:szCs w:val="20"/>
        </w:rPr>
        <w:t xml:space="preserve">* Bagamat totoong bago pa man baguhin ang patakaran sa pagtanggap ng </w:t>
      </w:r>
      <w:r w:rsidR="00721BCF" w:rsidRPr="005A27AD">
        <w:rPr>
          <w:rFonts w:asciiTheme="majorHAnsi" w:eastAsiaTheme="majorHAnsi" w:hAnsiTheme="majorHAnsi" w:hint="eastAsia"/>
          <w:szCs w:val="20"/>
        </w:rPr>
        <w:t xml:space="preserve">bayad mula sa insurance ay maaari rin kayong magfile ng claim para rito matapos ninyong umuwi sa inyong bansa, sa nirebisang patakaran, mariin na nakasaad </w:t>
      </w:r>
      <w:r w:rsidR="00721BCF" w:rsidRPr="005A27AD">
        <w:rPr>
          <w:rFonts w:asciiTheme="majorHAnsi" w:eastAsiaTheme="majorHAnsi" w:hAnsiTheme="majorHAnsi"/>
          <w:szCs w:val="20"/>
        </w:rPr>
        <w:t>ditto</w:t>
      </w:r>
      <w:r w:rsidR="00721BCF" w:rsidRPr="005A27AD">
        <w:rPr>
          <w:rFonts w:asciiTheme="majorHAnsi" w:eastAsiaTheme="majorHAnsi" w:hAnsiTheme="majorHAnsi" w:hint="eastAsia"/>
          <w:szCs w:val="20"/>
        </w:rPr>
        <w:t xml:space="preserve"> na kinakailangang ibayad sa inyo ang perang mula sa insurance sa loob ng 14 na araw mula sa araw ng aplikasyon. </w:t>
      </w:r>
    </w:p>
    <w:p w:rsidR="00721BCF" w:rsidRPr="005A27AD" w:rsidRDefault="00721BCF" w:rsidP="0035107F">
      <w:pPr>
        <w:rPr>
          <w:rFonts w:asciiTheme="majorHAnsi" w:eastAsiaTheme="majorHAnsi" w:hAnsiTheme="majorHAnsi"/>
          <w:szCs w:val="20"/>
        </w:rPr>
      </w:pPr>
      <w:r w:rsidRPr="005A27AD">
        <w:rPr>
          <w:rFonts w:asciiTheme="majorHAnsi" w:eastAsiaTheme="majorHAnsi" w:hAnsiTheme="majorHAnsi" w:hint="eastAsia"/>
          <w:szCs w:val="20"/>
        </w:rPr>
        <w:t xml:space="preserve">Dagdag pa rito, tungo sa nirebisang </w:t>
      </w:r>
      <w:r w:rsidR="00865B67" w:rsidRPr="005A27AD">
        <w:rPr>
          <w:rFonts w:asciiTheme="majorHAnsi" w:eastAsiaTheme="majorHAnsi" w:hAnsiTheme="majorHAnsi" w:hint="eastAsia"/>
          <w:szCs w:val="20"/>
        </w:rPr>
        <w:t xml:space="preserve">patakaran, ang </w:t>
      </w:r>
      <w:r w:rsidR="00865B67" w:rsidRPr="005A27AD">
        <w:rPr>
          <w:rFonts w:hint="eastAsia"/>
          <w:szCs w:val="20"/>
        </w:rPr>
        <w:t>karapatan ng dayuhang manggagawang magfile ng claim (extinctive prescription) para makuha ang bayad mula sa insurance</w:t>
      </w:r>
      <w:r w:rsidR="00562EE3" w:rsidRPr="005A27AD">
        <w:rPr>
          <w:rFonts w:hint="eastAsia"/>
          <w:szCs w:val="20"/>
        </w:rPr>
        <w:t xml:space="preserve"> ay inextend na (2 taon </w:t>
      </w:r>
      <w:r w:rsidR="00562EE3" w:rsidRPr="005A27AD">
        <w:rPr>
          <w:rFonts w:asciiTheme="majorHAnsi" w:eastAsiaTheme="majorHAnsi" w:hAnsiTheme="majorHAnsi"/>
          <w:szCs w:val="20"/>
        </w:rPr>
        <w:t>→</w:t>
      </w:r>
      <w:r w:rsidR="00562EE3" w:rsidRPr="005A27AD">
        <w:rPr>
          <w:rFonts w:asciiTheme="majorHAnsi" w:eastAsiaTheme="majorHAnsi" w:hAnsiTheme="majorHAnsi" w:hint="eastAsia"/>
          <w:szCs w:val="20"/>
        </w:rPr>
        <w:t xml:space="preserve"> 3 taon). Sa madaling salita, mas pinagtibay ang karapatan ng mga manggagawang makatanggap ng benepisyo mula sa insurance. </w:t>
      </w:r>
    </w:p>
    <w:p w:rsidR="00721BCF" w:rsidRPr="005A27AD" w:rsidRDefault="00721BCF" w:rsidP="0035107F">
      <w:pPr>
        <w:rPr>
          <w:rFonts w:asciiTheme="majorHAnsi" w:eastAsiaTheme="majorHAnsi" w:hAnsiTheme="majorHAnsi"/>
          <w:szCs w:val="20"/>
        </w:rPr>
      </w:pPr>
    </w:p>
    <w:p w:rsidR="00465C6F" w:rsidRPr="005A27AD" w:rsidRDefault="00465C6F" w:rsidP="00465C6F">
      <w:pPr>
        <w:rPr>
          <w:rFonts w:asciiTheme="majorHAnsi" w:eastAsiaTheme="majorHAnsi" w:hAnsiTheme="majorHAnsi"/>
          <w:szCs w:val="20"/>
        </w:rPr>
      </w:pPr>
    </w:p>
    <w:p w:rsidR="003A6679" w:rsidRPr="005A27AD" w:rsidRDefault="003A6679" w:rsidP="003A6679">
      <w:pPr>
        <w:wordWrap/>
        <w:adjustRightInd w:val="0"/>
        <w:jc w:val="left"/>
        <w:rPr>
          <w:rFonts w:eastAsiaTheme="minorHAnsi" w:cs="HaanSollipM"/>
          <w:kern w:val="0"/>
          <w:szCs w:val="20"/>
        </w:rPr>
      </w:pPr>
      <w:r w:rsidRPr="005A27AD">
        <w:rPr>
          <w:rFonts w:eastAsiaTheme="minorHAnsi" w:cs="HaanSollipM"/>
          <w:kern w:val="0"/>
          <w:szCs w:val="20"/>
        </w:rPr>
        <w:t>P</w:t>
      </w:r>
      <w:r w:rsidRPr="005A27AD">
        <w:rPr>
          <w:rFonts w:eastAsiaTheme="minorHAnsi" w:cs="HaanSollipM" w:hint="eastAsia"/>
          <w:kern w:val="0"/>
          <w:szCs w:val="20"/>
        </w:rPr>
        <w:t>9</w:t>
      </w:r>
    </w:p>
    <w:p w:rsidR="00562EE3" w:rsidRPr="005A27AD" w:rsidRDefault="00272FDB" w:rsidP="003A6679">
      <w:pPr>
        <w:wordWrap/>
        <w:adjustRightInd w:val="0"/>
        <w:jc w:val="left"/>
        <w:rPr>
          <w:rFonts w:eastAsiaTheme="minorHAnsi" w:cs="HaanSollipM"/>
          <w:kern w:val="0"/>
          <w:szCs w:val="20"/>
        </w:rPr>
      </w:pPr>
      <w:r w:rsidRPr="005A27AD">
        <w:rPr>
          <w:rFonts w:eastAsiaTheme="minorHAnsi" w:cs="HaanSollipM" w:hint="eastAsia"/>
          <w:kern w:val="0"/>
          <w:szCs w:val="20"/>
        </w:rPr>
        <w:t xml:space="preserve">Sa loob ng panahon para magfile ng claim (3 taon), binabalak na ipatupad ang sistema kung saan maaaring </w:t>
      </w:r>
      <w:r w:rsidR="00C853B3" w:rsidRPr="005A27AD">
        <w:rPr>
          <w:rFonts w:eastAsiaTheme="minorHAnsi" w:cs="HaanSollipM" w:hint="eastAsia"/>
          <w:kern w:val="0"/>
          <w:szCs w:val="20"/>
        </w:rPr>
        <w:t xml:space="preserve">magfile ng claim ang manggagawa para sa hindi niya nakuhang bayad mula sa insurance sa pamamagitan ng EPS Center ng HRD Korea, Sending Institution (i.e., POEA), at iba pa. </w:t>
      </w:r>
    </w:p>
    <w:p w:rsidR="003A6679" w:rsidRPr="005A27AD" w:rsidRDefault="003A6679" w:rsidP="003A6679">
      <w:pPr>
        <w:wordWrap/>
        <w:adjustRightInd w:val="0"/>
        <w:jc w:val="left"/>
        <w:rPr>
          <w:rFonts w:eastAsiaTheme="minorHAnsi" w:cs="HaanSollipM"/>
          <w:kern w:val="0"/>
          <w:szCs w:val="20"/>
        </w:rPr>
      </w:pPr>
    </w:p>
    <w:p w:rsidR="005A27AD" w:rsidRPr="005A27AD" w:rsidRDefault="005A27AD" w:rsidP="003A6679">
      <w:pPr>
        <w:wordWrap/>
        <w:adjustRightInd w:val="0"/>
        <w:jc w:val="left"/>
        <w:rPr>
          <w:rFonts w:eastAsiaTheme="minorHAnsi" w:cs="HaanSollipM"/>
          <w:kern w:val="0"/>
          <w:szCs w:val="20"/>
        </w:rPr>
      </w:pPr>
      <w:r>
        <w:rPr>
          <w:rFonts w:eastAsiaTheme="minorHAnsi" w:cs="HaanSollipM" w:hint="eastAsia"/>
          <w:kern w:val="0"/>
          <w:szCs w:val="20"/>
        </w:rPr>
        <w:t xml:space="preserve">* </w:t>
      </w:r>
      <w:r w:rsidR="009446E0">
        <w:rPr>
          <w:rFonts w:eastAsiaTheme="minorHAnsi" w:cs="HaanSollipM" w:hint="eastAsia"/>
          <w:kern w:val="0"/>
          <w:szCs w:val="20"/>
        </w:rPr>
        <w:t xml:space="preserve">Kung sakali namang lumagpas ang panahon para sa pag-aapply para makuha ang bayad sa insurance, maaari pa rin kayong personal na mag-apply para makuha ito sa EPS Center o sa Sending Institution (POEA) sa inyong bansa. (Ang EPS Center at ang Sending Institution na ang siyang magpapasa ng inyong aplikasyon sa insurance company). </w:t>
      </w:r>
    </w:p>
    <w:p w:rsidR="003A6679" w:rsidRPr="005A27AD" w:rsidRDefault="003A6679" w:rsidP="003A6679">
      <w:pPr>
        <w:wordWrap/>
        <w:adjustRightInd w:val="0"/>
        <w:jc w:val="left"/>
        <w:rPr>
          <w:rFonts w:eastAsiaTheme="minorHAnsi" w:cs="HaanSollipM"/>
          <w:kern w:val="0"/>
          <w:szCs w:val="20"/>
        </w:rPr>
      </w:pPr>
    </w:p>
    <w:p w:rsidR="00093F05" w:rsidRPr="005A27AD" w:rsidRDefault="00093F05" w:rsidP="003A6679">
      <w:pPr>
        <w:wordWrap/>
        <w:adjustRightInd w:val="0"/>
        <w:jc w:val="left"/>
        <w:rPr>
          <w:rFonts w:eastAsiaTheme="minorHAnsi" w:cs="HaanSollipM"/>
          <w:kern w:val="0"/>
          <w:szCs w:val="20"/>
        </w:rPr>
      </w:pPr>
      <w:r>
        <w:rPr>
          <w:rFonts w:eastAsiaTheme="minorHAnsi" w:cs="HaanSollipM" w:hint="eastAsia"/>
          <w:kern w:val="0"/>
          <w:szCs w:val="20"/>
        </w:rPr>
        <w:t xml:space="preserve">7) </w:t>
      </w:r>
      <w:r w:rsidR="00106246">
        <w:rPr>
          <w:rFonts w:eastAsiaTheme="minorHAnsi" w:cs="HaanSollipM" w:hint="eastAsia"/>
          <w:kern w:val="0"/>
          <w:szCs w:val="20"/>
        </w:rPr>
        <w:t xml:space="preserve">Hindi maganda ang pang-ekonomikong estado ng kumpanya </w:t>
      </w:r>
      <w:r w:rsidR="00922770">
        <w:rPr>
          <w:rFonts w:eastAsiaTheme="minorHAnsi" w:cs="HaanSollipM"/>
          <w:kern w:val="0"/>
          <w:szCs w:val="20"/>
        </w:rPr>
        <w:t>namin</w:t>
      </w:r>
      <w:r w:rsidR="00106246">
        <w:rPr>
          <w:rFonts w:eastAsiaTheme="minorHAnsi" w:cs="HaanSollipM" w:hint="eastAsia"/>
          <w:kern w:val="0"/>
          <w:szCs w:val="20"/>
        </w:rPr>
        <w:t xml:space="preserve"> sa kasalukuyan. Hindi kaya lalong humirap ang pagkuha namin ng bayad mula sa insurance kapag nakauwi na kami? </w:t>
      </w:r>
    </w:p>
    <w:p w:rsidR="003A6679" w:rsidRPr="005A27AD" w:rsidRDefault="003A6679" w:rsidP="003A6679">
      <w:pPr>
        <w:wordWrap/>
        <w:adjustRightInd w:val="0"/>
        <w:jc w:val="left"/>
        <w:rPr>
          <w:rFonts w:eastAsiaTheme="minorHAnsi" w:cs="바탕"/>
          <w:kern w:val="0"/>
          <w:szCs w:val="20"/>
        </w:rPr>
      </w:pPr>
    </w:p>
    <w:p w:rsidR="00106246" w:rsidRPr="005A27AD" w:rsidRDefault="00922770" w:rsidP="003A6679">
      <w:pPr>
        <w:wordWrap/>
        <w:adjustRightInd w:val="0"/>
        <w:jc w:val="left"/>
        <w:rPr>
          <w:rFonts w:eastAsiaTheme="minorHAnsi" w:cs="바탕"/>
          <w:kern w:val="0"/>
          <w:szCs w:val="20"/>
        </w:rPr>
      </w:pPr>
      <w:r>
        <w:rPr>
          <w:rFonts w:eastAsiaTheme="minorHAnsi" w:cs="바탕" w:hint="eastAsia"/>
          <w:kern w:val="0"/>
          <w:szCs w:val="20"/>
        </w:rPr>
        <w:t xml:space="preserve">Hindi naman ibibigay ang Departure Guarante Insurance sa inyong employer. Sa pagpirma ninyo ng kontrata sa inyong employer, at kapag nagsuskrito na ang kumpanya sa insurance company, ang irerehistrong benepisyaryo ng insurance ay ang dayuhang manggagawa. </w:t>
      </w:r>
    </w:p>
    <w:p w:rsidR="003A6679" w:rsidRPr="005A27AD" w:rsidRDefault="003A6679" w:rsidP="003A6679">
      <w:pPr>
        <w:wordWrap/>
        <w:adjustRightInd w:val="0"/>
        <w:jc w:val="left"/>
        <w:rPr>
          <w:rFonts w:eastAsiaTheme="minorHAnsi" w:cs="HaanSollipM"/>
          <w:kern w:val="0"/>
          <w:szCs w:val="20"/>
        </w:rPr>
      </w:pPr>
    </w:p>
    <w:p w:rsidR="00922770" w:rsidRPr="005A27AD" w:rsidRDefault="00F25D47" w:rsidP="003A6679">
      <w:pPr>
        <w:wordWrap/>
        <w:adjustRightInd w:val="0"/>
        <w:jc w:val="left"/>
        <w:rPr>
          <w:rFonts w:eastAsiaTheme="minorHAnsi" w:cs="HaanSollipM"/>
          <w:kern w:val="0"/>
          <w:szCs w:val="20"/>
        </w:rPr>
      </w:pPr>
      <w:r>
        <w:rPr>
          <w:rFonts w:eastAsiaTheme="minorHAnsi" w:cs="HaanSollipM" w:hint="eastAsia"/>
          <w:kern w:val="0"/>
          <w:szCs w:val="20"/>
        </w:rPr>
        <w:t xml:space="preserve">Samakatuwid, ang dayuhang manggagawa lamang ang maaaring direktang magfile ng claim sa </w:t>
      </w:r>
      <w:r>
        <w:rPr>
          <w:rFonts w:eastAsiaTheme="minorHAnsi" w:cs="HaanSollipM" w:hint="eastAsia"/>
          <w:kern w:val="0"/>
          <w:szCs w:val="20"/>
        </w:rPr>
        <w:lastRenderedPageBreak/>
        <w:t xml:space="preserve">insurance company para makuha niya ang bayad mula sa insurance. Kaya naman, kahit na may pang-ekonomikong problema ang kumpanya o kung mayroon itong hindi nababayarang sahod, maaari pa ring makuha ng dayuhang manggagawa ang bayad mula sa insurance. </w:t>
      </w:r>
    </w:p>
    <w:p w:rsidR="003A6679" w:rsidRPr="005A27AD" w:rsidRDefault="003A6679" w:rsidP="003A6679">
      <w:pPr>
        <w:wordWrap/>
        <w:adjustRightInd w:val="0"/>
        <w:jc w:val="left"/>
        <w:rPr>
          <w:rFonts w:eastAsiaTheme="minorHAnsi" w:cs="HaanSollipM"/>
          <w:kern w:val="0"/>
          <w:szCs w:val="20"/>
        </w:rPr>
      </w:pPr>
    </w:p>
    <w:p w:rsidR="00F25D47" w:rsidRPr="005A27AD" w:rsidRDefault="00F25D47" w:rsidP="003A6679">
      <w:pPr>
        <w:wordWrap/>
        <w:adjustRightInd w:val="0"/>
        <w:jc w:val="left"/>
        <w:rPr>
          <w:rFonts w:eastAsiaTheme="minorHAnsi" w:cs="HaanSollipM"/>
          <w:kern w:val="0"/>
          <w:szCs w:val="20"/>
        </w:rPr>
      </w:pPr>
      <w:r>
        <w:rPr>
          <w:rFonts w:eastAsiaTheme="minorHAnsi" w:cs="HaanSollipM" w:hint="eastAsia"/>
          <w:kern w:val="0"/>
          <w:szCs w:val="20"/>
        </w:rPr>
        <w:t xml:space="preserve">8) </w:t>
      </w:r>
      <w:r w:rsidR="001709DE">
        <w:rPr>
          <w:rFonts w:eastAsiaTheme="minorHAnsi" w:cs="HaanSollipM" w:hint="eastAsia"/>
          <w:kern w:val="0"/>
          <w:szCs w:val="20"/>
        </w:rPr>
        <w:t xml:space="preserve">Sa mga kaso ng mga dayuhang manggagawang nagpalit ng pinagtatrabahuhang kumpanya (nagparelease), makukuha din ba nila ang Departure Guarantee Insurance ng kumpanyang pinagtatrabahuhan bago magparelease matapos pa nilang umuwi? </w:t>
      </w:r>
    </w:p>
    <w:p w:rsidR="003A6679" w:rsidRPr="005A27AD" w:rsidRDefault="003A6679" w:rsidP="003A6679">
      <w:pPr>
        <w:wordWrap/>
        <w:adjustRightInd w:val="0"/>
        <w:jc w:val="left"/>
        <w:rPr>
          <w:rFonts w:eastAsiaTheme="minorHAnsi" w:cs="HaanSollipM"/>
          <w:kern w:val="0"/>
          <w:szCs w:val="20"/>
        </w:rPr>
      </w:pPr>
    </w:p>
    <w:p w:rsidR="00701DD7" w:rsidRPr="005A27AD" w:rsidRDefault="00412DFB" w:rsidP="003A6679">
      <w:pPr>
        <w:wordWrap/>
        <w:adjustRightInd w:val="0"/>
        <w:jc w:val="left"/>
        <w:rPr>
          <w:rFonts w:eastAsiaTheme="minorHAnsi" w:cs="HaanSollipM"/>
          <w:kern w:val="0"/>
          <w:szCs w:val="20"/>
        </w:rPr>
      </w:pPr>
      <w:r>
        <w:rPr>
          <w:rFonts w:eastAsiaTheme="minorHAnsi" w:cs="HaanSollipM" w:hint="eastAsia"/>
          <w:kern w:val="0"/>
          <w:szCs w:val="20"/>
        </w:rPr>
        <w:t xml:space="preserve">Ayon sa nirebisang </w:t>
      </w:r>
      <w:r w:rsidR="004A7FF2">
        <w:rPr>
          <w:rFonts w:eastAsiaTheme="minorHAnsi" w:cs="HaanSollipM" w:hint="eastAsia"/>
          <w:kern w:val="0"/>
          <w:szCs w:val="20"/>
        </w:rPr>
        <w:t>patakaran, hangga</w:t>
      </w:r>
      <w:r w:rsidR="004A7FF2">
        <w:rPr>
          <w:rFonts w:eastAsiaTheme="minorHAnsi" w:cs="HaanSollipM"/>
          <w:kern w:val="0"/>
          <w:szCs w:val="20"/>
        </w:rPr>
        <w:t>’</w:t>
      </w:r>
      <w:r w:rsidR="004A7FF2">
        <w:rPr>
          <w:rFonts w:eastAsiaTheme="minorHAnsi" w:cs="HaanSollipM" w:hint="eastAsia"/>
          <w:kern w:val="0"/>
          <w:szCs w:val="20"/>
        </w:rPr>
        <w:t xml:space="preserve">t ang isang dayuhang manggagawa ay nagparelease </w:t>
      </w:r>
      <w:r w:rsidR="003709CF">
        <w:rPr>
          <w:rFonts w:eastAsiaTheme="minorHAnsi" w:cs="HaanSollipM" w:hint="eastAsia"/>
          <w:kern w:val="0"/>
          <w:szCs w:val="20"/>
        </w:rPr>
        <w:t>o nagpalit ng pinagtatrabahuhan at kahit na ang kumpanyang iyon ay hindi ang pinakahuli niyang kumpanya, basta</w:t>
      </w:r>
      <w:r w:rsidR="003709CF">
        <w:rPr>
          <w:rFonts w:eastAsiaTheme="minorHAnsi" w:cs="HaanSollipM"/>
          <w:kern w:val="0"/>
          <w:szCs w:val="20"/>
        </w:rPr>
        <w:t>’</w:t>
      </w:r>
      <w:r w:rsidR="003709CF">
        <w:rPr>
          <w:rFonts w:eastAsiaTheme="minorHAnsi" w:cs="HaanSollipM" w:hint="eastAsia"/>
          <w:kern w:val="0"/>
          <w:szCs w:val="20"/>
        </w:rPr>
        <w:t xml:space="preserve">t patuloy pa rin siyang magtatrabaho sa Korea, maaari niya lamang makuha ang bayad mula sa </w:t>
      </w:r>
      <w:r w:rsidR="00DD649A">
        <w:rPr>
          <w:rFonts w:eastAsiaTheme="minorHAnsi" w:cs="HaanSollipM" w:hint="eastAsia"/>
          <w:kern w:val="0"/>
          <w:szCs w:val="20"/>
        </w:rPr>
        <w:t xml:space="preserve">insurance sa loob ng 14 na araw matapos umuwi. </w:t>
      </w:r>
    </w:p>
    <w:p w:rsidR="003A6679" w:rsidRPr="005A27AD" w:rsidRDefault="003A6679" w:rsidP="003A6679">
      <w:pPr>
        <w:wordWrap/>
        <w:adjustRightInd w:val="0"/>
        <w:jc w:val="left"/>
        <w:rPr>
          <w:rFonts w:eastAsiaTheme="minorHAnsi" w:cs="HaanSollipM"/>
          <w:kern w:val="0"/>
          <w:szCs w:val="20"/>
        </w:rPr>
      </w:pPr>
    </w:p>
    <w:p w:rsidR="00FF1D96" w:rsidRPr="005A27AD" w:rsidRDefault="00FF1D96" w:rsidP="003A6679">
      <w:pPr>
        <w:wordWrap/>
        <w:adjustRightInd w:val="0"/>
        <w:jc w:val="left"/>
        <w:rPr>
          <w:rFonts w:eastAsiaTheme="minorHAnsi" w:cs="HaanSollipM"/>
          <w:kern w:val="0"/>
          <w:szCs w:val="20"/>
        </w:rPr>
      </w:pPr>
      <w:r>
        <w:rPr>
          <w:rFonts w:eastAsiaTheme="minorHAnsi" w:cs="HaanSollipM" w:hint="eastAsia"/>
          <w:kern w:val="0"/>
          <w:szCs w:val="20"/>
        </w:rPr>
        <w:t xml:space="preserve">* Hal) Halimbawa, sa inyong pamamalagi sa Korea ay nagtrabaho kayo sa tatlong kumpanya: A, B at C. Ang pinakahuli ninyong kumpanyang pinagtrabahuhan ay ang kumpanyang C. Sa pagtatapos ng inyong kontrata sa kumpanyang C, saka lamang kayo maaaring mag-file ng claim para sa Departure Guarantee Insurance ng lahat ng kumpanyang pinagtrabahuhan (A,B,C) ninyo at makukuha niyo lamang ito kapag uuwi na kayo. </w:t>
      </w:r>
    </w:p>
    <w:p w:rsidR="003A6679" w:rsidRPr="005A27AD" w:rsidRDefault="003A6679" w:rsidP="003A6679">
      <w:pPr>
        <w:wordWrap/>
        <w:adjustRightInd w:val="0"/>
        <w:jc w:val="left"/>
        <w:rPr>
          <w:rFonts w:eastAsiaTheme="minorHAnsi" w:cs="SeoulNamsanEB"/>
          <w:kern w:val="0"/>
          <w:szCs w:val="20"/>
        </w:rPr>
      </w:pPr>
    </w:p>
    <w:p w:rsidR="001D024E" w:rsidRPr="005A27AD" w:rsidRDefault="001D024E" w:rsidP="003A6679">
      <w:pPr>
        <w:wordWrap/>
        <w:adjustRightInd w:val="0"/>
        <w:jc w:val="left"/>
        <w:rPr>
          <w:rFonts w:eastAsiaTheme="minorHAnsi" w:cs="HaanSollipM"/>
          <w:kern w:val="0"/>
          <w:szCs w:val="20"/>
        </w:rPr>
      </w:pPr>
      <w:r>
        <w:rPr>
          <w:rFonts w:eastAsiaTheme="minorHAnsi" w:cs="HaanSollipM" w:hint="eastAsia"/>
          <w:kern w:val="0"/>
          <w:szCs w:val="20"/>
        </w:rPr>
        <w:t>Kung sakaling ang inihulog na kontribusyon ng inyong amo sa Departure Guarantee Insurance ay mas maliit kaysa sa kabuuang am</w:t>
      </w:r>
      <w:r w:rsidR="00AD1714">
        <w:rPr>
          <w:rFonts w:eastAsiaTheme="minorHAnsi" w:cs="HaanSollipM" w:hint="eastAsia"/>
          <w:kern w:val="0"/>
          <w:szCs w:val="20"/>
        </w:rPr>
        <w:t xml:space="preserve">ount </w:t>
      </w:r>
      <w:r w:rsidR="0089696F">
        <w:rPr>
          <w:rFonts w:eastAsiaTheme="minorHAnsi" w:cs="HaanSollipM" w:hint="eastAsia"/>
          <w:kern w:val="0"/>
          <w:szCs w:val="20"/>
        </w:rPr>
        <w:t>ng severance pay (tegicom), ang balanse ay kailangang bayaran ng employer agad sa puntong nagtapos na ang kontrata ng manggagawa sa kumpanya, kahit na siya</w:t>
      </w:r>
      <w:r w:rsidR="0089696F">
        <w:rPr>
          <w:rFonts w:eastAsiaTheme="minorHAnsi" w:cs="HaanSollipM"/>
          <w:kern w:val="0"/>
          <w:szCs w:val="20"/>
        </w:rPr>
        <w:t>’</w:t>
      </w:r>
      <w:r w:rsidR="0089696F">
        <w:rPr>
          <w:rFonts w:eastAsiaTheme="minorHAnsi" w:cs="HaanSollipM" w:hint="eastAsia"/>
          <w:kern w:val="0"/>
          <w:szCs w:val="20"/>
        </w:rPr>
        <w:t xml:space="preserve">y magpaparelease lamang. Ang pagbabayad ng balanse ay kailangang ibigay agad ng employer sa dayuhang manggagawa habang siya ay nasa Korea pa. </w:t>
      </w:r>
    </w:p>
    <w:p w:rsidR="003A6679" w:rsidRPr="005A27AD" w:rsidRDefault="003A6679" w:rsidP="003A6679">
      <w:pPr>
        <w:wordWrap/>
        <w:adjustRightInd w:val="0"/>
        <w:jc w:val="left"/>
        <w:rPr>
          <w:rFonts w:eastAsiaTheme="minorHAnsi" w:cs="HaanSollipM"/>
          <w:kern w:val="0"/>
          <w:szCs w:val="20"/>
        </w:rPr>
      </w:pPr>
    </w:p>
    <w:p w:rsidR="00302D94" w:rsidRPr="005A27AD" w:rsidRDefault="00302D94" w:rsidP="003A6679">
      <w:pPr>
        <w:wordWrap/>
        <w:adjustRightInd w:val="0"/>
        <w:jc w:val="left"/>
        <w:rPr>
          <w:rFonts w:eastAsiaTheme="minorHAnsi" w:cs="HaanSollipM"/>
          <w:kern w:val="0"/>
          <w:szCs w:val="20"/>
        </w:rPr>
      </w:pPr>
      <w:r>
        <w:rPr>
          <w:rFonts w:eastAsiaTheme="minorHAnsi" w:cs="HaanSollipM" w:hint="eastAsia"/>
          <w:kern w:val="0"/>
          <w:szCs w:val="20"/>
        </w:rPr>
        <w:t xml:space="preserve">Kapag nagparelease ang dayuhang manggagawa, maaaring </w:t>
      </w:r>
      <w:r w:rsidR="000B49B3">
        <w:rPr>
          <w:rFonts w:eastAsiaTheme="minorHAnsi" w:cs="HaanSollipM" w:hint="eastAsia"/>
          <w:kern w:val="0"/>
          <w:szCs w:val="20"/>
        </w:rPr>
        <w:t xml:space="preserve">kayong magfile ng claim sa inyong employer </w:t>
      </w:r>
      <w:r w:rsidR="00933170">
        <w:rPr>
          <w:rFonts w:eastAsiaTheme="minorHAnsi" w:cs="HaanSollipM" w:hint="eastAsia"/>
          <w:kern w:val="0"/>
          <w:szCs w:val="20"/>
        </w:rPr>
        <w:t xml:space="preserve">(bago magparelease) </w:t>
      </w:r>
      <w:r w:rsidR="000B49B3">
        <w:rPr>
          <w:rFonts w:eastAsiaTheme="minorHAnsi" w:cs="HaanSollipM" w:hint="eastAsia"/>
          <w:kern w:val="0"/>
          <w:szCs w:val="20"/>
        </w:rPr>
        <w:t xml:space="preserve">para </w:t>
      </w:r>
      <w:r w:rsidR="00933170">
        <w:rPr>
          <w:rFonts w:eastAsiaTheme="minorHAnsi" w:cs="HaanSollipM" w:hint="eastAsia"/>
          <w:kern w:val="0"/>
          <w:szCs w:val="20"/>
        </w:rPr>
        <w:t xml:space="preserve">makuha ninyo ang balanse ng inyong tegicom. </w:t>
      </w:r>
    </w:p>
    <w:p w:rsidR="003A6679" w:rsidRPr="005A27AD" w:rsidRDefault="003A6679" w:rsidP="003A6679">
      <w:pPr>
        <w:wordWrap/>
        <w:adjustRightInd w:val="0"/>
        <w:jc w:val="left"/>
        <w:rPr>
          <w:rFonts w:eastAsiaTheme="minorHAnsi" w:cs="HaanSollipM"/>
          <w:kern w:val="0"/>
          <w:szCs w:val="20"/>
        </w:rPr>
      </w:pPr>
    </w:p>
    <w:p w:rsidR="003A6679" w:rsidRPr="005A27AD" w:rsidRDefault="003A6679" w:rsidP="003A6679">
      <w:pPr>
        <w:wordWrap/>
        <w:adjustRightInd w:val="0"/>
        <w:jc w:val="left"/>
        <w:rPr>
          <w:rFonts w:eastAsiaTheme="minorHAnsi" w:cs="HaanSollipM"/>
          <w:kern w:val="0"/>
          <w:szCs w:val="20"/>
        </w:rPr>
      </w:pPr>
    </w:p>
    <w:p w:rsidR="003A6679" w:rsidRPr="005A27AD" w:rsidRDefault="003A6679" w:rsidP="003A6679">
      <w:pPr>
        <w:wordWrap/>
        <w:adjustRightInd w:val="0"/>
        <w:jc w:val="left"/>
        <w:rPr>
          <w:rFonts w:eastAsiaTheme="minorHAnsi" w:cs="HaanSollipM"/>
          <w:kern w:val="0"/>
          <w:szCs w:val="20"/>
        </w:rPr>
      </w:pPr>
      <w:r w:rsidRPr="005A27AD">
        <w:rPr>
          <w:rFonts w:eastAsiaTheme="minorHAnsi" w:cs="HaanSollipM"/>
          <w:kern w:val="0"/>
          <w:szCs w:val="20"/>
        </w:rPr>
        <w:t>P</w:t>
      </w:r>
      <w:r w:rsidRPr="005A27AD">
        <w:rPr>
          <w:rFonts w:eastAsiaTheme="minorHAnsi" w:cs="HaanSollipM" w:hint="eastAsia"/>
          <w:kern w:val="0"/>
          <w:szCs w:val="20"/>
        </w:rPr>
        <w:t>10</w:t>
      </w:r>
    </w:p>
    <w:p w:rsidR="0063038B" w:rsidRPr="005A27AD" w:rsidRDefault="0063038B" w:rsidP="003A6679">
      <w:pPr>
        <w:wordWrap/>
        <w:adjustRightInd w:val="0"/>
        <w:jc w:val="left"/>
        <w:rPr>
          <w:rFonts w:eastAsiaTheme="minorHAnsi" w:cs="HaanSollipM"/>
          <w:kern w:val="0"/>
          <w:szCs w:val="20"/>
        </w:rPr>
      </w:pPr>
      <w:r>
        <w:rPr>
          <w:rFonts w:eastAsiaTheme="minorHAnsi" w:cs="HaanSollipM" w:hint="eastAsia"/>
          <w:kern w:val="0"/>
          <w:szCs w:val="20"/>
        </w:rPr>
        <w:t xml:space="preserve">9) Ang petsa sa pagpapatupad ng nirebisang pataran ay sa Hulyo 29, 2014 pa. </w:t>
      </w:r>
      <w:r w:rsidR="00826441">
        <w:rPr>
          <w:rFonts w:eastAsiaTheme="minorHAnsi" w:cs="HaanSollipM" w:hint="eastAsia"/>
          <w:kern w:val="0"/>
          <w:szCs w:val="20"/>
        </w:rPr>
        <w:t>Ibig sabihin ba</w:t>
      </w:r>
      <w:r w:rsidR="00826441">
        <w:rPr>
          <w:rFonts w:eastAsiaTheme="minorHAnsi" w:cs="HaanSollipM"/>
          <w:kern w:val="0"/>
          <w:szCs w:val="20"/>
        </w:rPr>
        <w:t>’</w:t>
      </w:r>
      <w:r w:rsidR="00826441">
        <w:rPr>
          <w:rFonts w:eastAsiaTheme="minorHAnsi" w:cs="HaanSollipM" w:hint="eastAsia"/>
          <w:kern w:val="0"/>
          <w:szCs w:val="20"/>
        </w:rPr>
        <w:t>y ang aplikasyon ng n</w:t>
      </w:r>
      <w:r w:rsidR="00D232A9">
        <w:rPr>
          <w:rFonts w:eastAsiaTheme="minorHAnsi" w:cs="HaanSollipM" w:hint="eastAsia"/>
          <w:kern w:val="0"/>
          <w:szCs w:val="20"/>
        </w:rPr>
        <w:t xml:space="preserve">asabing batas ay para lamang </w:t>
      </w:r>
      <w:r w:rsidR="00D232A9">
        <w:rPr>
          <w:rFonts w:eastAsiaTheme="minorHAnsi" w:cs="HaanSollipM"/>
          <w:kern w:val="0"/>
          <w:szCs w:val="20"/>
        </w:rPr>
        <w:t>bas a</w:t>
      </w:r>
      <w:r w:rsidR="00D232A9">
        <w:rPr>
          <w:rFonts w:eastAsiaTheme="minorHAnsi" w:cs="HaanSollipM" w:hint="eastAsia"/>
          <w:kern w:val="0"/>
          <w:szCs w:val="20"/>
        </w:rPr>
        <w:t xml:space="preserve"> mga uuwi matapos ang Hulyo 29, 2014?</w:t>
      </w:r>
    </w:p>
    <w:p w:rsidR="003A6679" w:rsidRPr="005A27AD" w:rsidRDefault="003A6679" w:rsidP="003A6679">
      <w:pPr>
        <w:wordWrap/>
        <w:adjustRightInd w:val="0"/>
        <w:jc w:val="left"/>
        <w:rPr>
          <w:rFonts w:eastAsiaTheme="minorHAnsi" w:cs="HaanSollipM"/>
          <w:kern w:val="0"/>
          <w:szCs w:val="20"/>
        </w:rPr>
      </w:pPr>
    </w:p>
    <w:p w:rsidR="00D232A9" w:rsidRPr="005A27AD" w:rsidRDefault="00D232A9" w:rsidP="003A6679">
      <w:pPr>
        <w:wordWrap/>
        <w:adjustRightInd w:val="0"/>
        <w:jc w:val="left"/>
        <w:rPr>
          <w:rFonts w:eastAsiaTheme="minorHAnsi" w:cs="HaanSollipM"/>
          <w:kern w:val="0"/>
          <w:szCs w:val="20"/>
        </w:rPr>
      </w:pPr>
      <w:r>
        <w:rPr>
          <w:rFonts w:eastAsiaTheme="minorHAnsi" w:cs="HaanSollipM" w:hint="eastAsia"/>
          <w:kern w:val="0"/>
          <w:szCs w:val="20"/>
        </w:rPr>
        <w:t xml:space="preserve">Ang patakaran kaugnay ang panahon para sa pag-aapply ng claim para sa Departure Guarantee Insurance (sa loob ng 14 na araw mula sa araw ng pag-uwi) ay ipatutupad sa lahat ng magfa-file ng claim para </w:t>
      </w:r>
      <w:r>
        <w:rPr>
          <w:rFonts w:eastAsiaTheme="minorHAnsi" w:cs="HaanSollipM"/>
          <w:kern w:val="0"/>
          <w:szCs w:val="20"/>
        </w:rPr>
        <w:t xml:space="preserve">dito </w:t>
      </w:r>
      <w:r>
        <w:rPr>
          <w:rFonts w:eastAsiaTheme="minorHAnsi" w:cs="HaanSollipM" w:hint="eastAsia"/>
          <w:kern w:val="0"/>
          <w:szCs w:val="20"/>
        </w:rPr>
        <w:t>matapos ang araw ng pagpapatupad ng</w:t>
      </w:r>
      <w:r w:rsidR="00412A3D">
        <w:rPr>
          <w:rFonts w:eastAsiaTheme="minorHAnsi" w:cs="HaanSollipM" w:hint="eastAsia"/>
          <w:kern w:val="0"/>
          <w:szCs w:val="20"/>
        </w:rPr>
        <w:t xml:space="preserve"> batas (Artikulo 2 ng </w:t>
      </w:r>
      <w:r w:rsidR="009B7357">
        <w:rPr>
          <w:rFonts w:eastAsiaTheme="minorHAnsi" w:cs="HaanSollipM" w:hint="eastAsia"/>
          <w:kern w:val="0"/>
          <w:szCs w:val="20"/>
        </w:rPr>
        <w:t>Karagdagang Sugnay</w:t>
      </w:r>
      <w:r w:rsidR="00412A3D">
        <w:rPr>
          <w:rFonts w:eastAsiaTheme="minorHAnsi" w:cs="HaanSollipM" w:hint="eastAsia"/>
          <w:kern w:val="0"/>
          <w:szCs w:val="20"/>
        </w:rPr>
        <w:t xml:space="preserve"> ng Batas) </w:t>
      </w:r>
    </w:p>
    <w:p w:rsidR="003A6679" w:rsidRPr="005A27AD" w:rsidRDefault="003A6679" w:rsidP="003A6679">
      <w:pPr>
        <w:wordWrap/>
        <w:adjustRightInd w:val="0"/>
        <w:jc w:val="left"/>
        <w:rPr>
          <w:rFonts w:eastAsiaTheme="minorHAnsi" w:cs="HaanSollipM"/>
          <w:kern w:val="0"/>
          <w:szCs w:val="20"/>
        </w:rPr>
      </w:pPr>
    </w:p>
    <w:p w:rsidR="005F04D0" w:rsidRDefault="00AC3CF0" w:rsidP="003A6679">
      <w:pPr>
        <w:wordWrap/>
        <w:adjustRightInd w:val="0"/>
        <w:jc w:val="left"/>
        <w:rPr>
          <w:rFonts w:eastAsiaTheme="minorHAnsi" w:cs="HaanSollipM"/>
          <w:kern w:val="0"/>
          <w:szCs w:val="20"/>
        </w:rPr>
      </w:pPr>
      <w:r>
        <w:rPr>
          <w:rFonts w:eastAsiaTheme="minorHAnsi" w:cs="HaanSollipM" w:hint="eastAsia"/>
          <w:kern w:val="0"/>
          <w:szCs w:val="20"/>
        </w:rPr>
        <w:t xml:space="preserve">Sa </w:t>
      </w:r>
      <w:r w:rsidR="002A58AE">
        <w:rPr>
          <w:rFonts w:eastAsiaTheme="minorHAnsi" w:cs="HaanSollipM"/>
          <w:kern w:val="0"/>
          <w:szCs w:val="20"/>
        </w:rPr>
        <w:t>madaling</w:t>
      </w:r>
      <w:r>
        <w:rPr>
          <w:rFonts w:eastAsiaTheme="minorHAnsi" w:cs="HaanSollipM" w:hint="eastAsia"/>
          <w:kern w:val="0"/>
          <w:szCs w:val="20"/>
        </w:rPr>
        <w:t xml:space="preserve"> salita, ang mga dayuhang manggagawang nagparehistro ng pag-uwi (report of </w:t>
      </w:r>
      <w:r>
        <w:rPr>
          <w:rFonts w:eastAsiaTheme="minorHAnsi" w:cs="HaanSollipM" w:hint="eastAsia"/>
          <w:kern w:val="0"/>
          <w:szCs w:val="20"/>
        </w:rPr>
        <w:lastRenderedPageBreak/>
        <w:t>depature) o kaya ay nagparehistro ng pagpapalit ng trabaho (pagpaparelease) bago ang Hulyo 29, 2014 ay maaari ng matanggap ang bayad sa insurance kaagad habang sila</w:t>
      </w:r>
      <w:r>
        <w:rPr>
          <w:rFonts w:eastAsiaTheme="minorHAnsi" w:cs="HaanSollipM"/>
          <w:kern w:val="0"/>
          <w:szCs w:val="20"/>
        </w:rPr>
        <w:t>’</w:t>
      </w:r>
      <w:r>
        <w:rPr>
          <w:rFonts w:eastAsiaTheme="minorHAnsi" w:cs="HaanSollipM" w:hint="eastAsia"/>
          <w:kern w:val="0"/>
          <w:szCs w:val="20"/>
        </w:rPr>
        <w:t>y nasa Korea pa kagaya ng dati kahit na sila</w:t>
      </w:r>
      <w:r>
        <w:rPr>
          <w:rFonts w:eastAsiaTheme="minorHAnsi" w:cs="HaanSollipM"/>
          <w:kern w:val="0"/>
          <w:szCs w:val="20"/>
        </w:rPr>
        <w:t>’</w:t>
      </w:r>
      <w:r>
        <w:rPr>
          <w:rFonts w:eastAsiaTheme="minorHAnsi" w:cs="HaanSollipM" w:hint="eastAsia"/>
          <w:kern w:val="0"/>
          <w:szCs w:val="20"/>
        </w:rPr>
        <w:t xml:space="preserve">y uuwi pa matapos ang pagpapatupad ng batas (Hulyo 29, 2014). </w:t>
      </w:r>
    </w:p>
    <w:p w:rsidR="00AC3CF0" w:rsidRDefault="00AC3CF0" w:rsidP="003A6679">
      <w:pPr>
        <w:wordWrap/>
        <w:adjustRightInd w:val="0"/>
        <w:jc w:val="left"/>
        <w:rPr>
          <w:rFonts w:eastAsiaTheme="minorHAnsi" w:cs="HaanSollipM"/>
          <w:kern w:val="0"/>
          <w:szCs w:val="20"/>
        </w:rPr>
      </w:pPr>
      <w:r>
        <w:rPr>
          <w:rFonts w:eastAsiaTheme="minorHAnsi" w:cs="HaanSollipM" w:hint="eastAsia"/>
          <w:kern w:val="0"/>
          <w:szCs w:val="20"/>
        </w:rPr>
        <w:t xml:space="preserve">Hal.) </w:t>
      </w:r>
      <w:r w:rsidR="00BE61F1" w:rsidRPr="005A27AD">
        <w:rPr>
          <w:rFonts w:eastAsiaTheme="minorHAnsi" w:cs="HaanSollipM" w:hint="eastAsia"/>
          <w:kern w:val="0"/>
          <w:szCs w:val="20"/>
        </w:rPr>
        <w:t>①</w:t>
      </w:r>
      <w:r w:rsidR="00BE61F1">
        <w:rPr>
          <w:rFonts w:eastAsiaTheme="minorHAnsi" w:cs="HaanSollipM" w:hint="eastAsia"/>
          <w:kern w:val="0"/>
          <w:szCs w:val="20"/>
        </w:rPr>
        <w:t xml:space="preserve"> Kung ang isang dayuhang manggagawa ay nairehistro na bilang uuwi </w:t>
      </w:r>
      <w:r w:rsidR="00621C84">
        <w:rPr>
          <w:rFonts w:eastAsiaTheme="minorHAnsi" w:cs="HaanSollipM" w:hint="eastAsia"/>
          <w:kern w:val="0"/>
          <w:szCs w:val="20"/>
        </w:rPr>
        <w:t>at</w:t>
      </w:r>
      <w:r w:rsidR="00BE61F1">
        <w:rPr>
          <w:rFonts w:eastAsiaTheme="minorHAnsi" w:cs="HaanSollipM" w:hint="eastAsia"/>
          <w:kern w:val="0"/>
          <w:szCs w:val="20"/>
        </w:rPr>
        <w:t xml:space="preserve"> nairehistro na </w:t>
      </w:r>
      <w:r w:rsidR="00621C84">
        <w:rPr>
          <w:rFonts w:eastAsiaTheme="minorHAnsi" w:cs="HaanSollipM" w:hint="eastAsia"/>
          <w:kern w:val="0"/>
          <w:szCs w:val="20"/>
        </w:rPr>
        <w:t xml:space="preserve">siya </w:t>
      </w:r>
      <w:r w:rsidR="00BE61F1">
        <w:rPr>
          <w:rFonts w:eastAsiaTheme="minorHAnsi" w:cs="HaanSollipM" w:hint="eastAsia"/>
          <w:kern w:val="0"/>
          <w:szCs w:val="20"/>
        </w:rPr>
        <w:t>bilang released</w:t>
      </w:r>
      <w:r w:rsidR="00621C84">
        <w:rPr>
          <w:rFonts w:eastAsiaTheme="minorHAnsi" w:cs="HaanSollipM" w:hint="eastAsia"/>
          <w:kern w:val="0"/>
          <w:szCs w:val="20"/>
        </w:rPr>
        <w:t xml:space="preserve"> at nag-apply ng claim sa insurance</w:t>
      </w:r>
      <w:r w:rsidR="00BE61F1">
        <w:rPr>
          <w:rFonts w:eastAsiaTheme="minorHAnsi" w:cs="HaanSollipM" w:hint="eastAsia"/>
          <w:kern w:val="0"/>
          <w:szCs w:val="20"/>
        </w:rPr>
        <w:t xml:space="preserve"> noong Hulyo 28, 2014 </w:t>
      </w:r>
      <w:r w:rsidR="00621C84">
        <w:rPr>
          <w:rFonts w:eastAsiaTheme="minorHAnsi" w:cs="HaanSollipM" w:hint="eastAsia"/>
          <w:kern w:val="0"/>
          <w:szCs w:val="20"/>
        </w:rPr>
        <w:t xml:space="preserve">maaari niya ng makuha ang bayad mula sa insurance kaagad kagaya ng dati. </w:t>
      </w:r>
    </w:p>
    <w:p w:rsidR="00621C84" w:rsidRPr="005A27AD" w:rsidRDefault="00621C84" w:rsidP="003A6679">
      <w:pPr>
        <w:wordWrap/>
        <w:adjustRightInd w:val="0"/>
        <w:jc w:val="left"/>
        <w:rPr>
          <w:rFonts w:eastAsiaTheme="minorHAnsi" w:cs="HaanSollipM"/>
          <w:kern w:val="0"/>
          <w:szCs w:val="20"/>
        </w:rPr>
      </w:pPr>
      <w:r w:rsidRPr="005A27AD">
        <w:rPr>
          <w:rFonts w:eastAsiaTheme="minorHAnsi" w:cs="HaanSollipM" w:hint="eastAsia"/>
          <w:kern w:val="0"/>
          <w:szCs w:val="20"/>
        </w:rPr>
        <w:t>②</w:t>
      </w:r>
      <w:r>
        <w:rPr>
          <w:rFonts w:eastAsiaTheme="minorHAnsi" w:cs="HaanSollipM" w:hint="eastAsia"/>
          <w:kern w:val="0"/>
          <w:szCs w:val="20"/>
        </w:rPr>
        <w:t xml:space="preserve"> </w:t>
      </w:r>
      <w:r w:rsidR="002A58AE">
        <w:rPr>
          <w:rFonts w:eastAsiaTheme="minorHAnsi" w:cs="HaanSollipM" w:hint="eastAsia"/>
          <w:kern w:val="0"/>
          <w:szCs w:val="20"/>
        </w:rPr>
        <w:t>Samantala, kung ang dayuhang manggagawa naman ay nagparehistro na bilang uuwi at nairehistro na rin na released at saka nag-apply na rin para</w:t>
      </w:r>
      <w:r w:rsidR="00F26E84">
        <w:rPr>
          <w:rFonts w:eastAsiaTheme="minorHAnsi" w:cs="HaanSollipM" w:hint="eastAsia"/>
          <w:kern w:val="0"/>
          <w:szCs w:val="20"/>
        </w:rPr>
        <w:t xml:space="preserve"> sa insurance ng Hulyo 29, 2014, maaari na lamang niyang makuha ang bayad sa insurance matapos ng araw ng kanilang pag-uwi. </w:t>
      </w:r>
    </w:p>
    <w:p w:rsidR="003A6679" w:rsidRPr="005A27AD" w:rsidRDefault="003A6679" w:rsidP="003A6679">
      <w:pPr>
        <w:wordWrap/>
        <w:adjustRightInd w:val="0"/>
        <w:jc w:val="left"/>
        <w:rPr>
          <w:rFonts w:eastAsiaTheme="minorHAnsi" w:cs="HaanSollipM"/>
          <w:kern w:val="0"/>
          <w:szCs w:val="20"/>
        </w:rPr>
      </w:pPr>
    </w:p>
    <w:p w:rsidR="00C61621" w:rsidRPr="005A27AD" w:rsidRDefault="00C61621" w:rsidP="003A6679">
      <w:pPr>
        <w:wordWrap/>
        <w:adjustRightInd w:val="0"/>
        <w:jc w:val="left"/>
        <w:rPr>
          <w:rFonts w:eastAsiaTheme="minorHAnsi" w:cs="HaanSollipM"/>
          <w:kern w:val="0"/>
          <w:szCs w:val="20"/>
        </w:rPr>
      </w:pPr>
      <w:r>
        <w:rPr>
          <w:rFonts w:eastAsiaTheme="minorHAnsi" w:cs="HaanSollipM" w:hint="eastAsia"/>
          <w:kern w:val="0"/>
          <w:szCs w:val="20"/>
        </w:rPr>
        <w:t xml:space="preserve">10) </w:t>
      </w:r>
      <w:r w:rsidR="00FE24FA">
        <w:rPr>
          <w:rFonts w:eastAsiaTheme="minorHAnsi" w:cs="HaanSollipM" w:hint="eastAsia"/>
          <w:kern w:val="0"/>
          <w:szCs w:val="20"/>
        </w:rPr>
        <w:t xml:space="preserve">Paano kung kulang ang Departure Guarantee Insurance sa kabuuang tegicom, kinakailangan bang dagdagan ito ng employer para mabuo? </w:t>
      </w:r>
    </w:p>
    <w:p w:rsidR="003A6679" w:rsidRPr="005A27AD" w:rsidRDefault="003A6679" w:rsidP="003A6679">
      <w:pPr>
        <w:wordWrap/>
        <w:adjustRightInd w:val="0"/>
        <w:jc w:val="left"/>
        <w:rPr>
          <w:rFonts w:eastAsiaTheme="minorHAnsi" w:cs="HaanSollipM"/>
          <w:kern w:val="0"/>
          <w:szCs w:val="20"/>
        </w:rPr>
      </w:pPr>
    </w:p>
    <w:p w:rsidR="00195472" w:rsidRDefault="00195472" w:rsidP="003A6679">
      <w:pPr>
        <w:wordWrap/>
        <w:adjustRightInd w:val="0"/>
        <w:jc w:val="left"/>
        <w:rPr>
          <w:rFonts w:eastAsiaTheme="minorHAnsi" w:cs="HaanSollipM"/>
          <w:kern w:val="0"/>
          <w:szCs w:val="20"/>
        </w:rPr>
      </w:pPr>
      <w:r>
        <w:rPr>
          <w:rFonts w:eastAsiaTheme="minorHAnsi" w:cs="HaanSollipM" w:hint="eastAsia"/>
          <w:kern w:val="0"/>
          <w:szCs w:val="20"/>
        </w:rPr>
        <w:t xml:space="preserve">Ayon sa </w:t>
      </w:r>
      <w:r w:rsidRPr="005A27AD">
        <w:rPr>
          <w:rFonts w:eastAsiaTheme="minorHAnsi" w:cs="HaanSollipM" w:hint="eastAsia"/>
          <w:kern w:val="0"/>
          <w:szCs w:val="20"/>
        </w:rPr>
        <w:t>「</w:t>
      </w:r>
      <w:r>
        <w:rPr>
          <w:rFonts w:eastAsiaTheme="minorHAnsi" w:cs="HaanSollipM" w:hint="eastAsia"/>
          <w:kern w:val="0"/>
          <w:szCs w:val="20"/>
        </w:rPr>
        <w:t>Employment Retirement Benefit Security Act</w:t>
      </w:r>
      <w:r w:rsidRPr="005A27AD">
        <w:rPr>
          <w:rFonts w:eastAsiaTheme="minorHAnsi" w:cs="HaanSollipM" w:hint="eastAsia"/>
          <w:kern w:val="0"/>
          <w:szCs w:val="20"/>
        </w:rPr>
        <w:t>」</w:t>
      </w:r>
      <w:r>
        <w:rPr>
          <w:rFonts w:eastAsiaTheme="minorHAnsi" w:cs="HaanSollipM" w:hint="eastAsia"/>
          <w:kern w:val="0"/>
          <w:szCs w:val="20"/>
        </w:rPr>
        <w:t xml:space="preserve"> ang kontribusyon para sa Departure Guarantee Insurance ay nakabatay sa minimum wage kaya naman kung ang dapat na matanggap na tegicom </w:t>
      </w:r>
      <w:r w:rsidR="00D519A5">
        <w:rPr>
          <w:rFonts w:eastAsiaTheme="minorHAnsi" w:cs="HaanSollipM" w:hint="eastAsia"/>
          <w:kern w:val="0"/>
          <w:szCs w:val="20"/>
        </w:rPr>
        <w:t xml:space="preserve">ng dayuhang manggagawa, ang kakulangan o balanse </w:t>
      </w:r>
      <w:r w:rsidR="00AE365E">
        <w:rPr>
          <w:rFonts w:eastAsiaTheme="minorHAnsi" w:cs="HaanSollipM" w:hint="eastAsia"/>
          <w:kern w:val="0"/>
          <w:szCs w:val="20"/>
        </w:rPr>
        <w:t xml:space="preserve">ay kailangang punan ng employer sa pamamagitan ng pagbabayad niya nito sa dayuhang manggagawa. </w:t>
      </w:r>
    </w:p>
    <w:p w:rsidR="0041679F" w:rsidRPr="005A27AD" w:rsidRDefault="0041679F" w:rsidP="003A6679">
      <w:pPr>
        <w:wordWrap/>
        <w:adjustRightInd w:val="0"/>
        <w:jc w:val="left"/>
        <w:rPr>
          <w:rFonts w:eastAsiaTheme="minorHAnsi" w:cs="HaanSollipM"/>
          <w:kern w:val="0"/>
          <w:szCs w:val="20"/>
        </w:rPr>
      </w:pPr>
      <w:r w:rsidRPr="005A27AD">
        <w:rPr>
          <w:rFonts w:eastAsiaTheme="minorHAnsi" w:cs="HaanSollipM"/>
          <w:kern w:val="0"/>
          <w:szCs w:val="20"/>
        </w:rPr>
        <w:t>&lt;</w:t>
      </w:r>
      <w:r>
        <w:rPr>
          <w:rFonts w:eastAsiaTheme="minorHAnsi" w:cs="HaanSollipM" w:hint="eastAsia"/>
          <w:kern w:val="0"/>
          <w:szCs w:val="20"/>
        </w:rPr>
        <w:t xml:space="preserve"> Tegicom </w:t>
      </w:r>
      <w:r>
        <w:rPr>
          <w:rFonts w:eastAsiaTheme="minorHAnsi" w:cs="HaanSollipM"/>
          <w:kern w:val="0"/>
          <w:szCs w:val="20"/>
        </w:rPr>
        <w:t>–</w:t>
      </w:r>
      <w:r>
        <w:rPr>
          <w:rFonts w:eastAsiaTheme="minorHAnsi" w:cs="HaanSollipM" w:hint="eastAsia"/>
          <w:kern w:val="0"/>
          <w:szCs w:val="20"/>
        </w:rPr>
        <w:t xml:space="preserve"> Matatanggap na amount mula sa Departure Guarantee Insurance = balanseng kailangang bayaran ng employer &gt; </w:t>
      </w:r>
    </w:p>
    <w:p w:rsidR="003A6679" w:rsidRPr="005A27AD" w:rsidRDefault="003A6679" w:rsidP="003A6679">
      <w:pPr>
        <w:wordWrap/>
        <w:adjustRightInd w:val="0"/>
        <w:jc w:val="left"/>
        <w:rPr>
          <w:rFonts w:eastAsiaTheme="minorHAnsi" w:cs="HaanSollipM"/>
          <w:kern w:val="0"/>
          <w:szCs w:val="20"/>
        </w:rPr>
      </w:pPr>
    </w:p>
    <w:p w:rsidR="00A127B5" w:rsidRPr="005A27AD" w:rsidRDefault="00A127B5" w:rsidP="003A6679">
      <w:pPr>
        <w:wordWrap/>
        <w:adjustRightInd w:val="0"/>
        <w:jc w:val="left"/>
        <w:rPr>
          <w:rFonts w:eastAsiaTheme="minorHAnsi" w:cs="HaanSollipM"/>
          <w:kern w:val="0"/>
          <w:szCs w:val="20"/>
        </w:rPr>
      </w:pPr>
      <w:r>
        <w:rPr>
          <w:rFonts w:eastAsiaTheme="minorHAnsi" w:cs="HaanSollipM" w:hint="eastAsia"/>
          <w:kern w:val="0"/>
          <w:szCs w:val="20"/>
        </w:rPr>
        <w:t xml:space="preserve">11) </w:t>
      </w:r>
      <w:r w:rsidR="007534A0">
        <w:rPr>
          <w:rFonts w:eastAsiaTheme="minorHAnsi" w:cs="HaanSollipM" w:hint="eastAsia"/>
          <w:kern w:val="0"/>
          <w:szCs w:val="20"/>
        </w:rPr>
        <w:t xml:space="preserve">Babayaran lang ba </w:t>
      </w:r>
      <w:r w:rsidR="005B506B">
        <w:rPr>
          <w:rFonts w:eastAsiaTheme="minorHAnsi" w:cs="HaanSollipM" w:hint="eastAsia"/>
          <w:kern w:val="0"/>
          <w:szCs w:val="20"/>
        </w:rPr>
        <w:t>a</w:t>
      </w:r>
      <w:r>
        <w:rPr>
          <w:rFonts w:eastAsiaTheme="minorHAnsi" w:cs="HaanSollipM" w:hint="eastAsia"/>
          <w:kern w:val="0"/>
          <w:szCs w:val="20"/>
        </w:rPr>
        <w:t>ng balanse</w:t>
      </w:r>
      <w:r w:rsidR="005B506B">
        <w:rPr>
          <w:rFonts w:eastAsiaTheme="minorHAnsi" w:cs="HaanSollipM" w:hint="eastAsia"/>
          <w:kern w:val="0"/>
          <w:szCs w:val="20"/>
        </w:rPr>
        <w:t xml:space="preserve"> o kulang sa</w:t>
      </w:r>
      <w:r>
        <w:rPr>
          <w:rFonts w:eastAsiaTheme="minorHAnsi" w:cs="HaanSollipM"/>
          <w:kern w:val="0"/>
          <w:szCs w:val="20"/>
        </w:rPr>
        <w:t xml:space="preserve"> dapat na matanggap na </w:t>
      </w:r>
      <w:r w:rsidR="007534A0">
        <w:rPr>
          <w:rFonts w:eastAsiaTheme="minorHAnsi" w:cs="HaanSollipM" w:hint="eastAsia"/>
          <w:kern w:val="0"/>
          <w:szCs w:val="20"/>
        </w:rPr>
        <w:t xml:space="preserve">tegicom at </w:t>
      </w:r>
      <w:r w:rsidR="005B506B">
        <w:rPr>
          <w:rFonts w:eastAsiaTheme="minorHAnsi" w:cs="HaanSollipM" w:hint="eastAsia"/>
          <w:kern w:val="0"/>
          <w:szCs w:val="20"/>
        </w:rPr>
        <w:t xml:space="preserve">Departure Guarantee Insurance kapag nakauwi na kami? </w:t>
      </w:r>
    </w:p>
    <w:p w:rsidR="003A6679" w:rsidRPr="005A27AD" w:rsidRDefault="003A6679" w:rsidP="003A6679">
      <w:pPr>
        <w:wordWrap/>
        <w:adjustRightInd w:val="0"/>
        <w:jc w:val="left"/>
        <w:rPr>
          <w:rFonts w:eastAsiaTheme="minorHAnsi" w:cs="HaanSollipM"/>
          <w:kern w:val="0"/>
          <w:szCs w:val="20"/>
        </w:rPr>
      </w:pPr>
    </w:p>
    <w:p w:rsidR="00177AF8" w:rsidRPr="005A27AD" w:rsidRDefault="00177AF8" w:rsidP="003A6679">
      <w:pPr>
        <w:wordWrap/>
        <w:adjustRightInd w:val="0"/>
        <w:jc w:val="left"/>
        <w:rPr>
          <w:rFonts w:eastAsiaTheme="minorHAnsi" w:cs="HaanSollipM"/>
          <w:kern w:val="0"/>
          <w:szCs w:val="20"/>
        </w:rPr>
      </w:pPr>
      <w:r>
        <w:rPr>
          <w:rFonts w:eastAsiaTheme="minorHAnsi" w:cs="HaanSollipM" w:hint="eastAsia"/>
          <w:kern w:val="0"/>
          <w:szCs w:val="20"/>
        </w:rPr>
        <w:t xml:space="preserve">Ang balanse ay kailangang bayaran ng employer agad </w:t>
      </w:r>
      <w:r w:rsidR="00B95BE6">
        <w:rPr>
          <w:rFonts w:eastAsiaTheme="minorHAnsi" w:cs="HaanSollipM" w:hint="eastAsia"/>
          <w:kern w:val="0"/>
          <w:szCs w:val="20"/>
        </w:rPr>
        <w:t>mismo kapag</w:t>
      </w:r>
      <w:r>
        <w:rPr>
          <w:rFonts w:eastAsiaTheme="minorHAnsi" w:cs="HaanSollipM" w:hint="eastAsia"/>
          <w:kern w:val="0"/>
          <w:szCs w:val="20"/>
        </w:rPr>
        <w:t xml:space="preserve"> nagtapos na ang kontrata ng manggagawa sa kumpanya, kahit na siya</w:t>
      </w:r>
      <w:r>
        <w:rPr>
          <w:rFonts w:eastAsiaTheme="minorHAnsi" w:cs="HaanSollipM"/>
          <w:kern w:val="0"/>
          <w:szCs w:val="20"/>
        </w:rPr>
        <w:t>’</w:t>
      </w:r>
      <w:r>
        <w:rPr>
          <w:rFonts w:eastAsiaTheme="minorHAnsi" w:cs="HaanSollipM" w:hint="eastAsia"/>
          <w:kern w:val="0"/>
          <w:szCs w:val="20"/>
        </w:rPr>
        <w:t>y magpaparelease lamang. Ang pagbabayad ng balanse ay kailangang ibigay agad ng employer sa dayuhang manggagawa habang siya ay nasa Korea pa.</w:t>
      </w:r>
    </w:p>
    <w:p w:rsidR="003A6679" w:rsidRPr="005A27AD" w:rsidRDefault="003A6679" w:rsidP="003A6679">
      <w:pPr>
        <w:wordWrap/>
        <w:adjustRightInd w:val="0"/>
        <w:jc w:val="left"/>
        <w:rPr>
          <w:rFonts w:eastAsiaTheme="minorHAnsi" w:cs="HaanSollipM"/>
          <w:kern w:val="0"/>
          <w:szCs w:val="20"/>
        </w:rPr>
      </w:pPr>
    </w:p>
    <w:p w:rsidR="003A6679" w:rsidRPr="005A27AD" w:rsidRDefault="003A6679" w:rsidP="003A6679">
      <w:pPr>
        <w:wordWrap/>
        <w:adjustRightInd w:val="0"/>
        <w:jc w:val="left"/>
        <w:rPr>
          <w:rFonts w:eastAsiaTheme="minorHAnsi" w:cs="HaanSollipM"/>
          <w:kern w:val="0"/>
          <w:szCs w:val="20"/>
        </w:rPr>
      </w:pPr>
      <w:r w:rsidRPr="005A27AD">
        <w:rPr>
          <w:rFonts w:eastAsiaTheme="minorHAnsi" w:cs="HaanSollipM"/>
          <w:kern w:val="0"/>
          <w:szCs w:val="20"/>
        </w:rPr>
        <w:t>P</w:t>
      </w:r>
      <w:r w:rsidRPr="005A27AD">
        <w:rPr>
          <w:rFonts w:eastAsiaTheme="minorHAnsi" w:cs="HaanSollipM" w:hint="eastAsia"/>
          <w:kern w:val="0"/>
          <w:szCs w:val="20"/>
        </w:rPr>
        <w:t>11</w:t>
      </w:r>
    </w:p>
    <w:p w:rsidR="005E7FFB" w:rsidRPr="005A27AD" w:rsidRDefault="005E7FFB" w:rsidP="003A6679">
      <w:pPr>
        <w:wordWrap/>
        <w:adjustRightInd w:val="0"/>
        <w:jc w:val="left"/>
        <w:rPr>
          <w:rFonts w:eastAsiaTheme="minorHAnsi" w:cs="HaanSollipM"/>
          <w:kern w:val="0"/>
          <w:szCs w:val="20"/>
        </w:rPr>
      </w:pPr>
      <w:r>
        <w:rPr>
          <w:rFonts w:eastAsiaTheme="minorHAnsi" w:cs="HaanSollipM" w:hint="eastAsia"/>
          <w:kern w:val="0"/>
          <w:szCs w:val="20"/>
        </w:rPr>
        <w:t xml:space="preserve">12) Para makuha namin ang balanse sa aming employer, kinakailangang malaman muna namin ang eksaktong amount ng Departure Guarantee Insurance at tegicom. Paano naman matitiyak ang dapat naming makuha? </w:t>
      </w:r>
    </w:p>
    <w:p w:rsidR="003A6679" w:rsidRPr="005A27AD" w:rsidRDefault="003A6679" w:rsidP="003A6679">
      <w:pPr>
        <w:wordWrap/>
        <w:adjustRightInd w:val="0"/>
        <w:jc w:val="left"/>
        <w:rPr>
          <w:rFonts w:eastAsiaTheme="minorHAnsi" w:cs="HaanSollipM"/>
          <w:kern w:val="0"/>
          <w:szCs w:val="20"/>
        </w:rPr>
      </w:pPr>
    </w:p>
    <w:p w:rsidR="00EA44C4" w:rsidRPr="005A27AD" w:rsidRDefault="00EA44C4" w:rsidP="003A6679">
      <w:pPr>
        <w:wordWrap/>
        <w:adjustRightInd w:val="0"/>
        <w:jc w:val="left"/>
        <w:rPr>
          <w:rFonts w:eastAsiaTheme="minorHAnsi" w:cs="HaanSollipM"/>
          <w:kern w:val="0"/>
          <w:szCs w:val="20"/>
        </w:rPr>
      </w:pPr>
      <w:r>
        <w:rPr>
          <w:rFonts w:eastAsiaTheme="minorHAnsi" w:cs="HaanSollipM" w:hint="eastAsia"/>
          <w:kern w:val="0"/>
          <w:szCs w:val="20"/>
        </w:rPr>
        <w:t xml:space="preserve">Gaya ng dati, maaari ninyong ma-check kung magkano na ang naihuhulog ng inyong employer sa Departure Guarantee Insurance bago pa man ito maibigay sa inyo. </w:t>
      </w:r>
    </w:p>
    <w:p w:rsidR="003A6679" w:rsidRPr="005A27AD" w:rsidRDefault="003A6679" w:rsidP="003A6679">
      <w:pPr>
        <w:wordWrap/>
        <w:adjustRightInd w:val="0"/>
        <w:jc w:val="left"/>
        <w:rPr>
          <w:rFonts w:eastAsiaTheme="minorHAnsi" w:cs="HaanSollipM"/>
          <w:kern w:val="0"/>
          <w:szCs w:val="20"/>
        </w:rPr>
      </w:pPr>
    </w:p>
    <w:p w:rsidR="00EA77E5" w:rsidRPr="005A27AD" w:rsidRDefault="00EA77E5" w:rsidP="003A6679">
      <w:pPr>
        <w:wordWrap/>
        <w:adjustRightInd w:val="0"/>
        <w:jc w:val="left"/>
        <w:rPr>
          <w:rFonts w:eastAsiaTheme="minorHAnsi" w:cs="HaanSollipM"/>
          <w:kern w:val="0"/>
          <w:szCs w:val="20"/>
        </w:rPr>
      </w:pPr>
      <w:r>
        <w:rPr>
          <w:rFonts w:eastAsiaTheme="minorHAnsi" w:cs="HaanSollipM" w:hint="eastAsia"/>
          <w:kern w:val="0"/>
          <w:szCs w:val="20"/>
        </w:rPr>
        <w:t xml:space="preserve">Para mas maging tiyak at malinaw ito, pinaghahandaan na nila ang sistema kung saan mag-iisyu ang insurance company ng sulat na nakalagay ang inaasahang kabayarang maaaring makuha ng dayuhang manggagawa mula sa Departure Guarantee Insurance. Ibibigay nila ito employer o sa dayuhang manggagawang nangangailangan nito. </w:t>
      </w:r>
    </w:p>
    <w:p w:rsidR="003A6679" w:rsidRPr="005A27AD" w:rsidRDefault="003A6679" w:rsidP="003A6679">
      <w:pPr>
        <w:wordWrap/>
        <w:adjustRightInd w:val="0"/>
        <w:jc w:val="left"/>
        <w:rPr>
          <w:rFonts w:eastAsiaTheme="minorHAnsi" w:cs="HaanSollipM"/>
          <w:kern w:val="0"/>
          <w:szCs w:val="20"/>
        </w:rPr>
      </w:pPr>
    </w:p>
    <w:p w:rsidR="00EA77E5" w:rsidRPr="005A27AD" w:rsidRDefault="00917416" w:rsidP="003A6679">
      <w:pPr>
        <w:wordWrap/>
        <w:adjustRightInd w:val="0"/>
        <w:jc w:val="left"/>
        <w:rPr>
          <w:rFonts w:eastAsiaTheme="minorHAnsi" w:cs="HaanSollipM"/>
          <w:kern w:val="0"/>
          <w:szCs w:val="20"/>
        </w:rPr>
      </w:pPr>
      <w:r>
        <w:rPr>
          <w:rFonts w:eastAsiaTheme="minorHAnsi" w:cs="HaanSollipM" w:hint="eastAsia"/>
          <w:kern w:val="0"/>
          <w:szCs w:val="20"/>
        </w:rPr>
        <w:t xml:space="preserve">Sa pamamagitan ng ganitong sistema, maaari ng malaman ng dayuhang manggagawa kung magkano ang maaari niyang makuha sa insurance bago pa siya umuwi. At gamit ang dokumentong ito mula sa insurance company, maaari niyang hilingin sa </w:t>
      </w:r>
      <w:r w:rsidR="00F2014E">
        <w:rPr>
          <w:rFonts w:eastAsiaTheme="minorHAnsi" w:cs="HaanSollipM" w:hint="eastAsia"/>
          <w:kern w:val="0"/>
          <w:szCs w:val="20"/>
        </w:rPr>
        <w:t xml:space="preserve">employer niya kung magkano man ang kakulangan sa kabuuang tegicom. </w:t>
      </w:r>
    </w:p>
    <w:p w:rsidR="003A6679" w:rsidRPr="005A27AD" w:rsidRDefault="003A6679" w:rsidP="003A6679">
      <w:pPr>
        <w:wordWrap/>
        <w:adjustRightInd w:val="0"/>
        <w:jc w:val="left"/>
        <w:rPr>
          <w:rFonts w:eastAsiaTheme="minorHAnsi" w:cs="SeoulNamsanEB"/>
          <w:kern w:val="0"/>
          <w:szCs w:val="20"/>
        </w:rPr>
      </w:pPr>
    </w:p>
    <w:p w:rsidR="005A21F3" w:rsidRPr="00064E4D" w:rsidRDefault="005A21F3" w:rsidP="005A21F3">
      <w:pPr>
        <w:wordWrap/>
        <w:adjustRightInd w:val="0"/>
        <w:jc w:val="left"/>
        <w:rPr>
          <w:rFonts w:eastAsiaTheme="minorHAnsi" w:cs="SeoulNamsanEB" w:hint="eastAsia"/>
          <w:kern w:val="0"/>
          <w:szCs w:val="20"/>
        </w:rPr>
      </w:pPr>
      <w:r w:rsidRPr="00064E4D">
        <w:rPr>
          <w:rFonts w:eastAsiaTheme="minorHAnsi" w:cs="SeoulNamsanEB"/>
          <w:kern w:val="0"/>
          <w:szCs w:val="20"/>
        </w:rPr>
        <w:t>P</w:t>
      </w:r>
      <w:r w:rsidRPr="00064E4D">
        <w:rPr>
          <w:rFonts w:eastAsiaTheme="minorHAnsi" w:cs="SeoulNamsanEB" w:hint="eastAsia"/>
          <w:kern w:val="0"/>
          <w:szCs w:val="20"/>
        </w:rPr>
        <w:t>12</w:t>
      </w:r>
    </w:p>
    <w:p w:rsidR="005A21F3" w:rsidRPr="00064E4D" w:rsidRDefault="005A21F3" w:rsidP="005A21F3">
      <w:pPr>
        <w:wordWrap/>
        <w:adjustRightInd w:val="0"/>
        <w:jc w:val="left"/>
        <w:rPr>
          <w:rFonts w:eastAsiaTheme="minorHAnsi" w:cs="SeoulNamsanEB" w:hint="eastAsia"/>
          <w:kern w:val="0"/>
          <w:szCs w:val="20"/>
        </w:rPr>
      </w:pPr>
      <w:r w:rsidRPr="00064E4D">
        <w:rPr>
          <w:rFonts w:eastAsiaTheme="minorHAnsi" w:cs="SeoulNamsanEB" w:hint="eastAsia"/>
          <w:kern w:val="0"/>
          <w:szCs w:val="20"/>
        </w:rPr>
        <w:t xml:space="preserve">Telepono ng Ministry of Employment and Labor (MOEL) </w:t>
      </w:r>
    </w:p>
    <w:p w:rsidR="005A21F3" w:rsidRPr="00064E4D" w:rsidRDefault="005A21F3" w:rsidP="005A21F3">
      <w:pPr>
        <w:wordWrap/>
        <w:adjustRightInd w:val="0"/>
        <w:jc w:val="left"/>
        <w:rPr>
          <w:rFonts w:eastAsiaTheme="minorHAnsi" w:cs="HaanSollipB" w:hint="eastAsia"/>
          <w:kern w:val="0"/>
          <w:szCs w:val="20"/>
        </w:rPr>
      </w:pPr>
      <w:r w:rsidRPr="00064E4D">
        <w:rPr>
          <w:rFonts w:eastAsiaTheme="minorHAnsi" w:cs="HaanSollipB" w:hint="eastAsia"/>
          <w:kern w:val="0"/>
          <w:szCs w:val="20"/>
        </w:rPr>
        <w:t>※</w:t>
      </w:r>
      <w:r w:rsidRPr="00064E4D">
        <w:rPr>
          <w:rFonts w:eastAsiaTheme="minorHAnsi" w:cs="HaanSollipB"/>
          <w:kern w:val="0"/>
          <w:szCs w:val="20"/>
        </w:rPr>
        <w:t xml:space="preserve"> </w:t>
      </w:r>
      <w:r w:rsidRPr="00064E4D">
        <w:rPr>
          <w:rFonts w:eastAsiaTheme="minorHAnsi" w:cs="HaanSollipB" w:hint="eastAsia"/>
          <w:kern w:val="0"/>
          <w:szCs w:val="20"/>
        </w:rPr>
        <w:t xml:space="preserve">Sentro ng Pagpapayo ng MOEL </w:t>
      </w:r>
    </w:p>
    <w:p w:rsidR="005A21F3" w:rsidRPr="00064E4D" w:rsidRDefault="005A21F3" w:rsidP="005A21F3">
      <w:pPr>
        <w:wordWrap/>
        <w:adjustRightInd w:val="0"/>
        <w:jc w:val="left"/>
        <w:rPr>
          <w:rFonts w:eastAsiaTheme="minorHAnsi" w:cs="HaanSollipM" w:hint="eastAsia"/>
          <w:kern w:val="0"/>
          <w:szCs w:val="20"/>
        </w:rPr>
      </w:pPr>
      <w:r w:rsidRPr="00064E4D">
        <w:rPr>
          <w:rFonts w:eastAsiaTheme="minorHAnsi" w:cs="Batang" w:hint="eastAsia"/>
          <w:kern w:val="0"/>
          <w:szCs w:val="20"/>
        </w:rPr>
        <w:t>•</w:t>
      </w:r>
      <w:r w:rsidRPr="00064E4D">
        <w:rPr>
          <w:rFonts w:eastAsiaTheme="minorHAnsi" w:cs="MyriadPro-Regular"/>
          <w:kern w:val="0"/>
          <w:szCs w:val="20"/>
        </w:rPr>
        <w:t xml:space="preserve"> </w:t>
      </w:r>
      <w:r w:rsidRPr="00064E4D">
        <w:rPr>
          <w:rFonts w:eastAsiaTheme="minorHAnsi" w:cs="HaanSollipM"/>
          <w:kern w:val="0"/>
          <w:szCs w:val="20"/>
        </w:rPr>
        <w:t>1544 - 1350 (</w:t>
      </w:r>
      <w:r w:rsidRPr="00064E4D">
        <w:rPr>
          <w:rFonts w:eastAsiaTheme="minorHAnsi" w:cs="HaanSollipM" w:hint="eastAsia"/>
          <w:kern w:val="0"/>
          <w:szCs w:val="20"/>
        </w:rPr>
        <w:t>Koreano</w:t>
      </w:r>
      <w:r w:rsidRPr="00064E4D">
        <w:rPr>
          <w:rFonts w:eastAsiaTheme="minorHAnsi" w:cs="HaanSollipM"/>
          <w:kern w:val="0"/>
          <w:szCs w:val="20"/>
        </w:rPr>
        <w:t xml:space="preserve">) / </w:t>
      </w:r>
      <w:r w:rsidRPr="00064E4D">
        <w:rPr>
          <w:rFonts w:eastAsiaTheme="minorHAnsi" w:cs="HaanSollipM" w:hint="eastAsia"/>
          <w:kern w:val="0"/>
          <w:szCs w:val="20"/>
        </w:rPr>
        <w:t>walang area code,</w:t>
      </w:r>
      <w:r w:rsidRPr="00064E4D">
        <w:rPr>
          <w:rFonts w:eastAsiaTheme="minorHAnsi" w:cs="HaanSollipM"/>
          <w:kern w:val="0"/>
          <w:szCs w:val="20"/>
        </w:rPr>
        <w:t xml:space="preserve"> 1350 (</w:t>
      </w:r>
      <w:r w:rsidRPr="00064E4D">
        <w:rPr>
          <w:rFonts w:eastAsiaTheme="minorHAnsi" w:cs="HaanSollipM" w:hint="eastAsia"/>
          <w:kern w:val="0"/>
          <w:szCs w:val="20"/>
        </w:rPr>
        <w:t>dayuhan</w:t>
      </w:r>
      <w:r w:rsidRPr="00064E4D">
        <w:rPr>
          <w:rFonts w:eastAsiaTheme="minorHAnsi" w:cs="HaanSollipM"/>
          <w:kern w:val="0"/>
          <w:szCs w:val="20"/>
        </w:rPr>
        <w:t xml:space="preserve">/ </w:t>
      </w:r>
      <w:r w:rsidRPr="00064E4D">
        <w:rPr>
          <w:rFonts w:eastAsiaTheme="minorHAnsi" w:cs="HaanSollipM" w:hint="eastAsia"/>
          <w:kern w:val="0"/>
          <w:szCs w:val="20"/>
        </w:rPr>
        <w:t>Ingles, Tsino</w:t>
      </w:r>
      <w:r w:rsidRPr="00064E4D">
        <w:rPr>
          <w:rFonts w:eastAsiaTheme="minorHAnsi" w:cs="HaanSollipM"/>
          <w:kern w:val="0"/>
          <w:szCs w:val="20"/>
        </w:rPr>
        <w:t>)</w:t>
      </w:r>
    </w:p>
    <w:p w:rsidR="005A21F3" w:rsidRPr="00064E4D" w:rsidRDefault="005A21F3" w:rsidP="005A21F3">
      <w:pPr>
        <w:wordWrap/>
        <w:adjustRightInd w:val="0"/>
        <w:jc w:val="left"/>
        <w:rPr>
          <w:rFonts w:eastAsiaTheme="minorHAnsi" w:cs="YDIYGO330" w:hint="eastAsia"/>
          <w:kern w:val="0"/>
          <w:szCs w:val="20"/>
        </w:rPr>
      </w:pPr>
    </w:p>
    <w:tbl>
      <w:tblPr>
        <w:tblOverlap w:val="never"/>
        <w:tblW w:w="9938" w:type="dxa"/>
        <w:tblCellMar>
          <w:top w:w="15" w:type="dxa"/>
          <w:left w:w="15" w:type="dxa"/>
          <w:bottom w:w="15" w:type="dxa"/>
          <w:right w:w="15" w:type="dxa"/>
        </w:tblCellMar>
        <w:tblLook w:val="04A0"/>
      </w:tblPr>
      <w:tblGrid>
        <w:gridCol w:w="653"/>
        <w:gridCol w:w="1790"/>
        <w:gridCol w:w="5936"/>
        <w:gridCol w:w="1559"/>
      </w:tblGrid>
      <w:tr w:rsidR="005A21F3" w:rsidRPr="00064E4D" w:rsidTr="00A545EB">
        <w:trPr>
          <w:trHeight w:val="473"/>
        </w:trPr>
        <w:tc>
          <w:tcPr>
            <w:tcW w:w="653"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5A21F3" w:rsidRPr="00064E4D" w:rsidRDefault="005A21F3" w:rsidP="00A545EB">
            <w:pPr>
              <w:jc w:val="left"/>
              <w:rPr>
                <w:kern w:val="0"/>
              </w:rPr>
            </w:pPr>
            <w:r w:rsidRPr="00064E4D">
              <w:rPr>
                <w:rFonts w:hint="eastAsia"/>
                <w:kern w:val="0"/>
              </w:rPr>
              <w:t>Blg.</w:t>
            </w:r>
          </w:p>
        </w:tc>
        <w:tc>
          <w:tcPr>
            <w:tcW w:w="1790"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5A21F3" w:rsidRPr="00064E4D" w:rsidRDefault="005A21F3" w:rsidP="00A545EB">
            <w:pPr>
              <w:jc w:val="left"/>
              <w:rPr>
                <w:kern w:val="0"/>
              </w:rPr>
            </w:pPr>
            <w:r w:rsidRPr="00064E4D">
              <w:rPr>
                <w:rFonts w:hint="eastAsia"/>
                <w:kern w:val="0"/>
              </w:rPr>
              <w:t>Pangalan ng Ahensiya</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5A21F3" w:rsidRPr="00064E4D" w:rsidRDefault="005A21F3" w:rsidP="00A545EB">
            <w:pPr>
              <w:jc w:val="left"/>
              <w:rPr>
                <w:kern w:val="0"/>
              </w:rPr>
            </w:pPr>
            <w:r w:rsidRPr="00064E4D">
              <w:rPr>
                <w:rFonts w:hint="eastAsia"/>
                <w:kern w:val="0"/>
              </w:rPr>
              <w:t>Address</w:t>
            </w:r>
          </w:p>
        </w:tc>
        <w:tc>
          <w:tcPr>
            <w:tcW w:w="1559"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5A21F3" w:rsidRPr="00064E4D" w:rsidRDefault="005A21F3" w:rsidP="00A545EB">
            <w:pPr>
              <w:jc w:val="left"/>
              <w:rPr>
                <w:kern w:val="0"/>
              </w:rPr>
            </w:pPr>
            <w:r w:rsidRPr="00064E4D">
              <w:rPr>
                <w:rFonts w:hint="eastAsia"/>
                <w:kern w:val="0"/>
              </w:rPr>
              <w:t>Telepono</w:t>
            </w:r>
          </w:p>
        </w:tc>
      </w:tr>
      <w:tr w:rsidR="005A21F3" w:rsidRPr="00064E4D" w:rsidTr="00A545EB">
        <w:trPr>
          <w:trHeight w:val="406"/>
        </w:trPr>
        <w:tc>
          <w:tcPr>
            <w:tcW w:w="653"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w:t>
            </w:r>
          </w:p>
        </w:tc>
        <w:tc>
          <w:tcPr>
            <w:tcW w:w="179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Seoul Job Center</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 xml:space="preserve">4F, Janggyo Building, Janggyo-dong 1bunji, Jung-gu, Seoul </w:t>
            </w:r>
          </w:p>
        </w:tc>
        <w:tc>
          <w:tcPr>
            <w:tcW w:w="1559"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02-2004-7397</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 xml:space="preserve">Seocho Job Center </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 xml:space="preserve">1022-10, Bangbae 3-dong, Seocho-gu, Seoul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02-580-4983</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Seoul Gangnam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 xml:space="preserve">7-10F, Keumkang Tower, 889-13, Daechi-dong, Gangnam-gu, Seoul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02-3468-4794</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Seoul Dongbu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3~5F, IT Venture Tower, 78 Songpa, Garak-dong, Songpa-gu, Seoul</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02-2142-8924</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Seoul Seobu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4~5F, Samchang Plaza Building, 173, Dohwa-dong, Mapo-gu, Seoul</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02-2077-6000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Seoul Nambu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115 Bunji, Yangpyeong-dong 1ga, Yeongdeungpo-gu, Seoul</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02-2639-2300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Seoul Bukbu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 xml:space="preserve">734-2 Sanggye 6-dong, Nowon-gu, Seoul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02-2171-1816</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Seoul Gwanak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2-3F Daeryung Post 3</w:t>
            </w:r>
            <w:r w:rsidRPr="00064E4D">
              <w:rPr>
                <w:rFonts w:eastAsiaTheme="minorHAnsi" w:cs="Gulim" w:hint="eastAsia"/>
                <w:kern w:val="0"/>
                <w:sz w:val="18"/>
                <w:szCs w:val="18"/>
                <w:vertAlign w:val="superscript"/>
              </w:rPr>
              <w:t>rd</w:t>
            </w:r>
            <w:r w:rsidRPr="00064E4D">
              <w:rPr>
                <w:rFonts w:eastAsiaTheme="minorHAnsi" w:cs="Gulim" w:hint="eastAsia"/>
                <w:kern w:val="0"/>
                <w:sz w:val="18"/>
                <w:szCs w:val="18"/>
              </w:rPr>
              <w:t xml:space="preserve"> Tower, 182-4, Guro 3-dong, Guro-gu, Seoul </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043-845-7114</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Incheon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textAlignment w:val="baseline"/>
              <w:rPr>
                <w:rFonts w:eastAsiaTheme="minorHAnsi" w:cs="Gulim" w:hint="eastAsia"/>
                <w:kern w:val="0"/>
                <w:sz w:val="18"/>
                <w:szCs w:val="18"/>
              </w:rPr>
            </w:pPr>
            <w:r w:rsidRPr="00064E4D">
              <w:rPr>
                <w:rFonts w:eastAsiaTheme="minorHAnsi" w:cs="Gulim" w:hint="eastAsia"/>
                <w:kern w:val="0"/>
                <w:sz w:val="18"/>
                <w:szCs w:val="18"/>
              </w:rPr>
              <w:t xml:space="preserve">1112 Bunji, Guwol 3-dong (Munhwahwegan-gil 125) Namdong-gu, Seoul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032-460-4701</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Incheon Bukbu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w:t>
            </w:r>
            <w:r w:rsidRPr="00064E4D">
              <w:rPr>
                <w:rFonts w:eastAsiaTheme="minorHAnsi" w:cs="Gulim"/>
                <w:kern w:val="0"/>
                <w:sz w:val="18"/>
                <w:szCs w:val="18"/>
              </w:rPr>
              <w:t>1032</w:t>
            </w:r>
            <w:r w:rsidRPr="00064E4D">
              <w:rPr>
                <w:rFonts w:eastAsiaTheme="minorHAnsi" w:cs="Gulim" w:hint="eastAsia"/>
                <w:kern w:val="0"/>
                <w:sz w:val="18"/>
                <w:szCs w:val="18"/>
              </w:rPr>
              <w:t xml:space="preserve"> Jangje-ro</w:t>
            </w:r>
            <w:r w:rsidRPr="00064E4D">
              <w:rPr>
                <w:rFonts w:eastAsiaTheme="minorHAnsi" w:cs="Gulim"/>
                <w:kern w:val="0"/>
                <w:sz w:val="18"/>
                <w:szCs w:val="18"/>
              </w:rPr>
              <w:t>)</w:t>
            </w:r>
            <w:r w:rsidRPr="00064E4D">
              <w:rPr>
                <w:rFonts w:eastAsiaTheme="minorHAnsi" w:cs="Gulim" w:hint="eastAsia"/>
                <w:kern w:val="0"/>
                <w:sz w:val="18"/>
                <w:szCs w:val="18"/>
              </w:rPr>
              <w:t xml:space="preserve"> 2-5 Floor, Yeongsan Building, 1063-12 Gyesan-dong, Gyeyang-gu, Incheon Metropolitan City</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032-540-5718</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Bucheon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w:t>
            </w:r>
            <w:r w:rsidRPr="00064E4D">
              <w:rPr>
                <w:rFonts w:eastAsiaTheme="minorHAnsi" w:cs="Gulim"/>
                <w:kern w:val="0"/>
                <w:sz w:val="18"/>
                <w:szCs w:val="18"/>
              </w:rPr>
              <w:t>235</w:t>
            </w:r>
            <w:r w:rsidRPr="00064E4D">
              <w:rPr>
                <w:rFonts w:eastAsiaTheme="minorHAnsi" w:cs="Gulim" w:hint="eastAsia"/>
                <w:kern w:val="0"/>
                <w:sz w:val="18"/>
                <w:szCs w:val="18"/>
              </w:rPr>
              <w:t xml:space="preserve"> Gyenam Main Road</w:t>
            </w:r>
            <w:r w:rsidRPr="00064E4D">
              <w:rPr>
                <w:rFonts w:eastAsiaTheme="minorHAnsi" w:cs="Gulim"/>
                <w:kern w:val="0"/>
                <w:sz w:val="18"/>
                <w:szCs w:val="18"/>
              </w:rPr>
              <w:t>)</w:t>
            </w:r>
            <w:r w:rsidRPr="00064E4D">
              <w:rPr>
                <w:rFonts w:eastAsiaTheme="minorHAnsi" w:cs="Gulim" w:hint="eastAsia"/>
                <w:kern w:val="0"/>
                <w:sz w:val="18"/>
                <w:szCs w:val="18"/>
              </w:rPr>
              <w:t xml:space="preserve"> 1086-3 Wonmigu Jung 3 dong, Bucheon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032-320-8900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Gimpo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3~5</w:t>
            </w:r>
            <w:r w:rsidRPr="00064E4D">
              <w:rPr>
                <w:rFonts w:eastAsiaTheme="minorHAnsi" w:cs="Gulim" w:hint="eastAsia"/>
                <w:kern w:val="0"/>
                <w:sz w:val="18"/>
                <w:szCs w:val="18"/>
              </w:rPr>
              <w:t>F World Tower Building, 1604 Janggi-dong, Gimpo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031-999-0912</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 xml:space="preserve">Euijeongbu Job </w:t>
            </w:r>
            <w:r w:rsidRPr="00064E4D">
              <w:rPr>
                <w:rFonts w:eastAsiaTheme="minorHAnsi" w:cs="Gulim" w:hint="eastAsia"/>
                <w:kern w:val="0"/>
                <w:sz w:val="18"/>
                <w:szCs w:val="18"/>
              </w:rPr>
              <w:lastRenderedPageBreak/>
              <w:t>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lastRenderedPageBreak/>
              <w:t>1-2</w:t>
            </w:r>
            <w:r w:rsidRPr="00064E4D">
              <w:rPr>
                <w:rFonts w:eastAsiaTheme="minorHAnsi" w:cs="Gulim" w:hint="eastAsia"/>
                <w:kern w:val="0"/>
                <w:sz w:val="18"/>
                <w:szCs w:val="18"/>
              </w:rPr>
              <w:t xml:space="preserve">F Shindong Aparidium Building, 745 Ganeung-dong, Euijeongbu </w:t>
            </w:r>
            <w:r w:rsidRPr="00064E4D">
              <w:rPr>
                <w:rFonts w:eastAsiaTheme="minorHAnsi" w:cs="Gulim" w:hint="eastAsia"/>
                <w:kern w:val="0"/>
                <w:sz w:val="18"/>
                <w:szCs w:val="18"/>
              </w:rPr>
              <w:lastRenderedPageBreak/>
              <w:t>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lastRenderedPageBreak/>
              <w:t>031-828-0812</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lastRenderedPageBreak/>
              <w:t>14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Guri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w:t>
            </w:r>
            <w:r w:rsidRPr="00064E4D">
              <w:rPr>
                <w:rFonts w:eastAsiaTheme="minorHAnsi" w:cs="Gulim" w:hint="eastAsia"/>
                <w:kern w:val="0"/>
                <w:sz w:val="18"/>
                <w:szCs w:val="18"/>
              </w:rPr>
              <w:t>F Taeyeong Building, 670-1 Inchang-dong, Guri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031-560-5840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Namyangju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w:t>
            </w:r>
            <w:r w:rsidRPr="00064E4D">
              <w:rPr>
                <w:rFonts w:eastAsiaTheme="minorHAnsi" w:cs="Gulim" w:hint="eastAsia"/>
                <w:kern w:val="0"/>
                <w:sz w:val="18"/>
                <w:szCs w:val="18"/>
              </w:rPr>
              <w:t>F Geum Maru Plaza, 953 Gyeongchoon-ro, Namyangju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031-560-1991</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Goyang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Rodeo Tower Building, 736-2 Janghang-dong, Ilsan Dong-gu, Goyang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031-920-3951</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Suwon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2-4</w:t>
            </w:r>
            <w:r w:rsidRPr="00064E4D">
              <w:rPr>
                <w:rFonts w:eastAsiaTheme="minorHAnsi" w:cs="Gulim" w:hint="eastAsia"/>
                <w:kern w:val="0"/>
                <w:sz w:val="18"/>
                <w:szCs w:val="18"/>
              </w:rPr>
              <w:t>F Shindong Apastell, 939 Bunji, Ingye-dong, Paldal-gu, Suwon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031-231-7864</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Yong-in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3~4</w:t>
            </w:r>
            <w:r w:rsidRPr="00064E4D">
              <w:rPr>
                <w:rFonts w:eastAsiaTheme="minorHAnsi" w:cs="Gulim" w:hint="eastAsia"/>
                <w:kern w:val="0"/>
                <w:sz w:val="18"/>
                <w:szCs w:val="18"/>
              </w:rPr>
              <w:t>F Gangnam En Plus Building, 581-1 Gukal-dong, Giheung-gu, Yong-in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031-289-2210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Hwaseong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(2F Hyundai Haesang Building) 1220 Chipyeong-dong, Seo-gu, Gwangju City</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062-350-1424</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jc w:val="left"/>
              <w:textAlignment w:val="baseline"/>
              <w:rPr>
                <w:rFonts w:eastAsiaTheme="minorHAnsi" w:cs="Gulim" w:hint="eastAsia"/>
                <w:b/>
                <w:kern w:val="0"/>
                <w:sz w:val="18"/>
                <w:szCs w:val="18"/>
              </w:rPr>
            </w:pPr>
            <w:r w:rsidRPr="00064E4D">
              <w:rPr>
                <w:rFonts w:eastAsiaTheme="minorHAnsi" w:cs="Gulim" w:hint="eastAsia"/>
                <w:kern w:val="0"/>
                <w:sz w:val="18"/>
                <w:szCs w:val="18"/>
              </w:rPr>
              <w:t>Seongnam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4~6</w:t>
            </w:r>
            <w:r w:rsidRPr="00064E4D">
              <w:rPr>
                <w:rFonts w:eastAsiaTheme="minorHAnsi" w:cs="Gulim" w:hint="eastAsia"/>
                <w:kern w:val="0"/>
                <w:sz w:val="18"/>
                <w:szCs w:val="18"/>
              </w:rPr>
              <w:t xml:space="preserve">F Dochon Daedeok Plaza, 2 Cha, 569 Bunji, Dochon-dong, Jungwon-gu, Seongnam City, Gyeonggi-do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031-739-3161</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Gyeonggi Gwangju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3.4</w:t>
            </w:r>
            <w:r w:rsidRPr="00064E4D">
              <w:rPr>
                <w:rFonts w:eastAsiaTheme="minorHAnsi" w:cs="Gulim" w:hint="eastAsia"/>
                <w:kern w:val="0"/>
                <w:sz w:val="18"/>
                <w:szCs w:val="18"/>
              </w:rPr>
              <w:t>F Soenhwa Building, (Gwangju-ro 216) 27-86 Bunji, Yeokdong, Gwangju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031-799-2740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Icheon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1~3</w:t>
            </w:r>
            <w:r w:rsidRPr="00064E4D">
              <w:rPr>
                <w:rFonts w:eastAsiaTheme="minorHAnsi" w:cs="Gulim" w:hint="eastAsia"/>
                <w:kern w:val="0"/>
                <w:sz w:val="18"/>
                <w:szCs w:val="18"/>
              </w:rPr>
              <w:t>F Won Building, 443-37 Changjeon-dong, Icheon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031-644-3811</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Anyang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2Floor Anyang Messe Tower, 676-91 Bunji, Anyang 4-dong, Ma-an-gu, Anyang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031-463-0771</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Gwangmyeong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1-2</w:t>
            </w:r>
            <w:r w:rsidRPr="00064E4D">
              <w:rPr>
                <w:rFonts w:eastAsiaTheme="minorHAnsi" w:cs="Gulim" w:hint="eastAsia"/>
                <w:kern w:val="0"/>
                <w:sz w:val="18"/>
                <w:szCs w:val="18"/>
              </w:rPr>
              <w:t>F Hill Felice, 463-38, Cheonsan-dong, Gwangmyeong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02-2680-1500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Ansan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( 11</w:t>
            </w:r>
            <w:r w:rsidRPr="00064E4D">
              <w:rPr>
                <w:rFonts w:eastAsiaTheme="minorHAnsi" w:cs="Gulim" w:hint="eastAsia"/>
                <w:kern w:val="0"/>
                <w:sz w:val="18"/>
                <w:szCs w:val="18"/>
              </w:rPr>
              <w:t>gil Wongo-chan</w:t>
            </w:r>
            <w:r w:rsidRPr="00064E4D">
              <w:rPr>
                <w:rFonts w:eastAsiaTheme="minorHAnsi" w:cs="Gulim"/>
                <w:kern w:val="0"/>
                <w:sz w:val="18"/>
                <w:szCs w:val="18"/>
              </w:rPr>
              <w:t xml:space="preserve"> )</w:t>
            </w:r>
            <w:r w:rsidRPr="00064E4D">
              <w:rPr>
                <w:rFonts w:eastAsiaTheme="minorHAnsi" w:cs="Gulim" w:hint="eastAsia"/>
                <w:kern w:val="0"/>
                <w:sz w:val="18"/>
                <w:szCs w:val="18"/>
              </w:rPr>
              <w:t xml:space="preserve"> 520-1 Gochan-dong, Danwon-gu, Ansan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031-412-6954</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Shiheung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w:t>
            </w:r>
            <w:r w:rsidRPr="00064E4D">
              <w:rPr>
                <w:rFonts w:eastAsiaTheme="minorHAnsi" w:cs="Gulim" w:hint="eastAsia"/>
                <w:kern w:val="0"/>
                <w:sz w:val="18"/>
                <w:szCs w:val="18"/>
              </w:rPr>
              <w:t>F Jeongwang Plaza, 33-1 Jeongwang-dong, Shiheung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031-496-1909</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Pyengtaek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w:t>
            </w:r>
            <w:r w:rsidRPr="00064E4D">
              <w:rPr>
                <w:rFonts w:eastAsiaTheme="minorHAnsi" w:cs="Gulim" w:hint="eastAsia"/>
                <w:kern w:val="0"/>
                <w:sz w:val="18"/>
                <w:szCs w:val="18"/>
              </w:rPr>
              <w:t>F</w:t>
            </w:r>
            <w:r w:rsidRPr="00064E4D">
              <w:rPr>
                <w:rFonts w:eastAsiaTheme="minorHAnsi" w:cs="Gulim"/>
                <w:kern w:val="0"/>
                <w:sz w:val="18"/>
                <w:szCs w:val="18"/>
              </w:rPr>
              <w:t xml:space="preserve"> (60 </w:t>
            </w:r>
            <w:r w:rsidRPr="00064E4D">
              <w:rPr>
                <w:rFonts w:eastAsiaTheme="minorHAnsi" w:cs="Gulim" w:hint="eastAsia"/>
                <w:kern w:val="0"/>
                <w:sz w:val="18"/>
                <w:szCs w:val="18"/>
              </w:rPr>
              <w:t>Bunji, Jungang-ro 4ga</w:t>
            </w:r>
            <w:r w:rsidRPr="00064E4D">
              <w:rPr>
                <w:rFonts w:eastAsiaTheme="minorHAnsi" w:cs="Gulim"/>
                <w:kern w:val="0"/>
                <w:sz w:val="18"/>
                <w:szCs w:val="18"/>
              </w:rPr>
              <w:t>)</w:t>
            </w:r>
            <w:r w:rsidRPr="00064E4D">
              <w:rPr>
                <w:rFonts w:eastAsiaTheme="minorHAnsi" w:cs="Gulim" w:hint="eastAsia"/>
                <w:kern w:val="0"/>
                <w:sz w:val="18"/>
                <w:szCs w:val="18"/>
              </w:rPr>
              <w:t>Jangdang Plaza, 608 Ichoong-dong, Pyeongtaek City, Gyenggi-do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031-646-1258</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lastRenderedPageBreak/>
              <w:t>28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Chuncheon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2-5</w:t>
            </w:r>
            <w:r w:rsidRPr="00064E4D">
              <w:rPr>
                <w:rFonts w:eastAsiaTheme="minorHAnsi" w:cs="Gulim" w:hint="eastAsia"/>
                <w:kern w:val="0"/>
                <w:sz w:val="18"/>
                <w:szCs w:val="18"/>
              </w:rPr>
              <w:t>F Nexus Plaza Building, 885-3, Seoksa-dong, Chuncheon City, Gyeonggi-do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033-250-1900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Gangneung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Shinhyup Building, 1003-18, Kyo-dong, Gangneung City,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033-610-1919</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Wonju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w:t>
            </w:r>
            <w:r w:rsidRPr="00064E4D">
              <w:rPr>
                <w:rFonts w:eastAsiaTheme="minorHAnsi" w:cs="Gulim" w:hint="eastAsia"/>
                <w:kern w:val="0"/>
                <w:sz w:val="18"/>
                <w:szCs w:val="18"/>
              </w:rPr>
              <w:t>F Hanshin Plaza, 451-4 Daewoon-dong, Wonju City,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033-769-0900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Taebaek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341</w:t>
            </w:r>
            <w:r w:rsidRPr="00064E4D">
              <w:rPr>
                <w:rFonts w:eastAsiaTheme="minorHAnsi" w:cs="Gulim" w:hint="eastAsia"/>
                <w:kern w:val="0"/>
                <w:sz w:val="18"/>
                <w:szCs w:val="18"/>
              </w:rPr>
              <w:t xml:space="preserve"> Beonyeong-ro gil, Taebaek City,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033-552-8605</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Samcheok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4</w:t>
            </w:r>
            <w:r w:rsidRPr="00064E4D">
              <w:rPr>
                <w:rFonts w:eastAsiaTheme="minorHAnsi" w:cs="Gulim" w:hint="eastAsia"/>
                <w:kern w:val="0"/>
                <w:sz w:val="18"/>
                <w:szCs w:val="18"/>
              </w:rPr>
              <w:t>F Hyunjin Building, 332 Namyang-dong, Samcheok City,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033-573-9914</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Yeongwol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976-1</w:t>
            </w:r>
            <w:r w:rsidRPr="00064E4D">
              <w:rPr>
                <w:rFonts w:eastAsiaTheme="minorHAnsi" w:cs="Gulim" w:hint="eastAsia"/>
                <w:kern w:val="0"/>
                <w:sz w:val="18"/>
                <w:szCs w:val="18"/>
              </w:rPr>
              <w:t xml:space="preserve"> Yeongheung 5-ri, Yeongwol-eup, Yeongwol-gun, Gangwon-do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033-371-6260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b/>
                <w:kern w:val="0"/>
                <w:sz w:val="18"/>
                <w:szCs w:val="18"/>
              </w:rPr>
            </w:pPr>
            <w:r w:rsidRPr="00064E4D">
              <w:rPr>
                <w:rFonts w:eastAsiaTheme="minorHAnsi" w:cs="Gulim" w:hint="eastAsia"/>
                <w:kern w:val="0"/>
                <w:sz w:val="18"/>
                <w:szCs w:val="18"/>
              </w:rPr>
              <w:t>Busan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Busan Job Center, 150-3 Yqaangjeon-dong, Jin-gu, Busan Metropolitan City</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051-860-1919</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Busan Dongbu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Job Center Building, 89-18 Gwang-an-dong, Suyeong-gu, Busan Metropolitan City</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051-760-7103</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Busan Bukbu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1-5</w:t>
            </w:r>
            <w:r w:rsidRPr="00064E4D">
              <w:rPr>
                <w:rFonts w:eastAsiaTheme="minorHAnsi" w:cs="Gulim" w:hint="eastAsia"/>
                <w:kern w:val="0"/>
                <w:sz w:val="18"/>
                <w:szCs w:val="18"/>
              </w:rPr>
              <w:t>F Center Building, 2270-3 Hwamyeong 3-dong, Bukgu, Busan Metropolitan City</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051-330-9900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Changwon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6</w:t>
            </w:r>
            <w:r w:rsidRPr="00064E4D">
              <w:rPr>
                <w:rFonts w:eastAsiaTheme="minorHAnsi" w:cs="Gulim" w:hint="eastAsia"/>
                <w:kern w:val="0"/>
                <w:sz w:val="18"/>
                <w:szCs w:val="18"/>
              </w:rPr>
              <w:t>F Job Center Building, 27-3 Sangnam-dong, Changwon City, Gyengsangnam-do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055-239-0900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Ulsan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1604-2</w:t>
            </w:r>
            <w:r w:rsidRPr="00064E4D">
              <w:rPr>
                <w:rFonts w:eastAsiaTheme="minorHAnsi" w:cs="Gulim" w:hint="eastAsia"/>
                <w:kern w:val="0"/>
                <w:sz w:val="18"/>
                <w:szCs w:val="18"/>
              </w:rPr>
              <w:t xml:space="preserve"> Samsandong, Nam-gu, Ulsan Metropolitan City</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052-228-1919</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Gimhae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Buwon-dong, Gimhae City, Gyeongsangnam-do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055-330-6421</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b/>
                <w:kern w:val="0"/>
                <w:sz w:val="18"/>
                <w:szCs w:val="18"/>
              </w:rPr>
            </w:pPr>
            <w:r w:rsidRPr="00064E4D">
              <w:rPr>
                <w:rFonts w:eastAsiaTheme="minorHAnsi" w:cs="Gulim" w:hint="eastAsia"/>
                <w:kern w:val="0"/>
                <w:sz w:val="18"/>
                <w:szCs w:val="18"/>
              </w:rPr>
              <w:t>Yangsan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685-1</w:t>
            </w:r>
            <w:r w:rsidRPr="00064E4D">
              <w:rPr>
                <w:rFonts w:eastAsiaTheme="minorHAnsi" w:cs="Gulim" w:hint="eastAsia"/>
                <w:kern w:val="0"/>
                <w:sz w:val="18"/>
                <w:szCs w:val="18"/>
              </w:rPr>
              <w:t xml:space="preserve"> Jungbu-dong, Yangsan City, Gyeongsannam-do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055-379-2400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Jinju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2~5</w:t>
            </w:r>
            <w:r w:rsidRPr="00064E4D">
              <w:rPr>
                <w:rFonts w:eastAsiaTheme="minorHAnsi" w:cs="Gulim" w:hint="eastAsia"/>
                <w:kern w:val="0"/>
                <w:sz w:val="18"/>
                <w:szCs w:val="18"/>
              </w:rPr>
              <w:t>F Anseong Building, 127-12 Jangdae-dong, Jinju City, Gyeongsangnam-do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055-760-6743</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Tongyeong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1580-18</w:t>
            </w:r>
            <w:r w:rsidRPr="00064E4D">
              <w:rPr>
                <w:rFonts w:eastAsiaTheme="minorHAnsi" w:cs="Gulim" w:hint="eastAsia"/>
                <w:kern w:val="0"/>
                <w:sz w:val="18"/>
                <w:szCs w:val="18"/>
              </w:rPr>
              <w:t xml:space="preserve"> Juklim-ri Gwangdo-myeon, Tongyang City, Gyeongsangnam-do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055-650-1800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Daegu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45-31</w:t>
            </w:r>
            <w:r w:rsidRPr="00064E4D">
              <w:rPr>
                <w:rFonts w:eastAsiaTheme="minorHAnsi" w:cs="Gulim" w:hint="eastAsia"/>
                <w:kern w:val="0"/>
                <w:sz w:val="18"/>
                <w:szCs w:val="18"/>
              </w:rPr>
              <w:t xml:space="preserve"> Beom-eo-dong, Suseong-gu, Daegu Metropolitan City</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053-667-6000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Daegu Seobu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469-3</w:t>
            </w:r>
            <w:r w:rsidRPr="00064E4D">
              <w:rPr>
                <w:rFonts w:eastAsiaTheme="minorHAnsi" w:cs="Gulim" w:hint="eastAsia"/>
                <w:kern w:val="0"/>
                <w:sz w:val="18"/>
                <w:szCs w:val="18"/>
              </w:rPr>
              <w:t xml:space="preserve"> Naedang-dong, Seo-gu, Daegu Metropolitan City</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053-605-6500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Pohang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618-3</w:t>
            </w:r>
            <w:r w:rsidRPr="00064E4D">
              <w:rPr>
                <w:rFonts w:eastAsiaTheme="minorHAnsi" w:cs="Gulim" w:hint="eastAsia"/>
                <w:kern w:val="0"/>
                <w:sz w:val="18"/>
                <w:szCs w:val="18"/>
              </w:rPr>
              <w:t xml:space="preserve"> Jukdo-dong, Buk-gu, Pohang City, Gyengsangbuk-do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054-280-3000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Gyeongju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3,4</w:t>
            </w:r>
            <w:r w:rsidRPr="00064E4D">
              <w:rPr>
                <w:rFonts w:eastAsiaTheme="minorHAnsi" w:cs="Gulim" w:hint="eastAsia"/>
                <w:kern w:val="0"/>
                <w:sz w:val="18"/>
                <w:szCs w:val="18"/>
              </w:rPr>
              <w:t xml:space="preserve">F Seongdong Saemaeul Geumgo, 59-5 Seongdong-dong, Gyeongju </w:t>
            </w:r>
            <w:r w:rsidRPr="00064E4D">
              <w:rPr>
                <w:rFonts w:eastAsiaTheme="minorHAnsi" w:cs="Gulim" w:hint="eastAsia"/>
                <w:kern w:val="0"/>
                <w:sz w:val="18"/>
                <w:szCs w:val="18"/>
              </w:rPr>
              <w:lastRenderedPageBreak/>
              <w:t xml:space="preserve">City, Gyeongsangbuk-do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lastRenderedPageBreak/>
              <w:t>054-778-2500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lastRenderedPageBreak/>
              <w:t>47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Gumi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108</w:t>
            </w:r>
            <w:r w:rsidRPr="00064E4D">
              <w:rPr>
                <w:rFonts w:eastAsiaTheme="minorHAnsi" w:cs="Gulim" w:hint="eastAsia"/>
                <w:kern w:val="0"/>
                <w:sz w:val="18"/>
                <w:szCs w:val="18"/>
              </w:rPr>
              <w:t xml:space="preserve"> Baeksan-ro</w:t>
            </w:r>
            <w:r w:rsidRPr="00064E4D">
              <w:rPr>
                <w:rFonts w:eastAsiaTheme="minorHAnsi" w:cs="Gulim"/>
                <w:kern w:val="0"/>
                <w:sz w:val="18"/>
                <w:szCs w:val="18"/>
              </w:rPr>
              <w:t>)</w:t>
            </w:r>
            <w:r w:rsidRPr="00064E4D">
              <w:rPr>
                <w:rFonts w:eastAsiaTheme="minorHAnsi" w:cs="Gulim" w:hint="eastAsia"/>
                <w:kern w:val="0"/>
                <w:sz w:val="18"/>
                <w:szCs w:val="18"/>
              </w:rPr>
              <w:t xml:space="preserve"> 5204 Bunji, Songjeong-dong, Gumi City, Gyeongsangbuk-do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054-440-3300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Yeongju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 xml:space="preserve">(36 </w:t>
            </w:r>
            <w:r w:rsidRPr="00064E4D">
              <w:rPr>
                <w:rFonts w:eastAsiaTheme="minorHAnsi" w:cs="Gulim" w:hint="eastAsia"/>
                <w:kern w:val="0"/>
                <w:sz w:val="18"/>
                <w:szCs w:val="18"/>
              </w:rPr>
              <w:t>Bunji, Hyucheon 3-dong</w:t>
            </w:r>
            <w:r w:rsidRPr="00064E4D">
              <w:rPr>
                <w:rFonts w:eastAsiaTheme="minorHAnsi" w:cs="Gulim"/>
                <w:kern w:val="0"/>
                <w:sz w:val="18"/>
                <w:szCs w:val="18"/>
              </w:rPr>
              <w:t>)</w:t>
            </w:r>
            <w:r w:rsidRPr="00064E4D">
              <w:rPr>
                <w:rFonts w:eastAsiaTheme="minorHAnsi" w:cs="Gulim" w:hint="eastAsia"/>
                <w:kern w:val="0"/>
                <w:sz w:val="18"/>
                <w:szCs w:val="18"/>
              </w:rPr>
              <w:t xml:space="preserve"> 68 Wondang-ro, Yeongju City, Gyeongsangbuk-do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054-639-1136</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Mungyeong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85-3</w:t>
            </w:r>
            <w:r w:rsidRPr="00064E4D">
              <w:rPr>
                <w:rFonts w:eastAsiaTheme="minorHAnsi" w:cs="Gulim" w:hint="eastAsia"/>
                <w:kern w:val="0"/>
                <w:sz w:val="18"/>
                <w:szCs w:val="18"/>
              </w:rPr>
              <w:t xml:space="preserve"> Mojeon-ro, Mungyeong City, Gyeongsangbuk-do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054-559-8232</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Andong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400</w:t>
            </w:r>
            <w:r w:rsidRPr="00064E4D">
              <w:rPr>
                <w:rFonts w:eastAsiaTheme="minorHAnsi" w:cs="Gulim" w:hint="eastAsia"/>
                <w:kern w:val="0"/>
                <w:sz w:val="18"/>
                <w:szCs w:val="18"/>
              </w:rPr>
              <w:t xml:space="preserve"> Gyeongdong-ro, Andong City, Gyeongsangbuk-do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054-851-8041</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Gwangju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190-1</w:t>
            </w:r>
            <w:r w:rsidRPr="00064E4D">
              <w:rPr>
                <w:rFonts w:eastAsiaTheme="minorHAnsi" w:cs="Gulim" w:hint="eastAsia"/>
                <w:kern w:val="0"/>
                <w:sz w:val="18"/>
                <w:szCs w:val="18"/>
              </w:rPr>
              <w:t xml:space="preserve"> Bukdong, Buk-gu, Gwangju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062-609-8500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52</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Jeonju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w:t>
            </w:r>
            <w:r w:rsidRPr="00064E4D">
              <w:rPr>
                <w:rFonts w:eastAsiaTheme="minorHAnsi" w:cs="Gulim"/>
                <w:kern w:val="0"/>
                <w:sz w:val="18"/>
                <w:szCs w:val="18"/>
              </w:rPr>
              <w:t>410-1</w:t>
            </w:r>
            <w:r w:rsidRPr="00064E4D">
              <w:rPr>
                <w:rFonts w:eastAsiaTheme="minorHAnsi" w:cs="Gulim" w:hint="eastAsia"/>
                <w:kern w:val="0"/>
                <w:sz w:val="18"/>
                <w:szCs w:val="18"/>
              </w:rPr>
              <w:t xml:space="preserve"> Jinbuk-dong</w:t>
            </w:r>
            <w:r w:rsidRPr="00064E4D">
              <w:rPr>
                <w:rFonts w:eastAsiaTheme="minorHAnsi" w:cs="Gulim"/>
                <w:kern w:val="0"/>
                <w:sz w:val="18"/>
                <w:szCs w:val="18"/>
              </w:rPr>
              <w:t>)</w:t>
            </w:r>
            <w:r w:rsidRPr="00064E4D">
              <w:rPr>
                <w:rFonts w:eastAsiaTheme="minorHAnsi" w:cs="Gulim" w:hint="eastAsia"/>
                <w:kern w:val="0"/>
                <w:sz w:val="18"/>
                <w:szCs w:val="18"/>
              </w:rPr>
              <w:t xml:space="preserve"> 79 Bunjii, Taepyeong-ro, Deokjin-gu Jeonju City, Jeollabuk-do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063-270-9100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Iksan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11</w:t>
            </w:r>
            <w:r w:rsidRPr="00064E4D">
              <w:rPr>
                <w:rFonts w:eastAsiaTheme="minorHAnsi" w:cs="Gulim" w:hint="eastAsia"/>
                <w:kern w:val="0"/>
                <w:sz w:val="18"/>
                <w:szCs w:val="18"/>
              </w:rPr>
              <w:t xml:space="preserve"> gil 52 Iksandae-ro, Iksan City, Jeollabuk-do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063-840-6526</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Gunsan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62</w:t>
            </w:r>
            <w:r w:rsidRPr="00064E4D">
              <w:rPr>
                <w:rFonts w:eastAsiaTheme="minorHAnsi" w:cs="Gulim" w:hint="eastAsia"/>
                <w:kern w:val="0"/>
                <w:sz w:val="18"/>
                <w:szCs w:val="18"/>
              </w:rPr>
              <w:t xml:space="preserve"> Jochon-ro, Gunsan City, Jeollabuk-do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063-450-0600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Mokpo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1121-4</w:t>
            </w:r>
            <w:r w:rsidRPr="00064E4D">
              <w:rPr>
                <w:rFonts w:eastAsiaTheme="minorHAnsi" w:cs="Gulim" w:hint="eastAsia"/>
                <w:kern w:val="0"/>
                <w:sz w:val="18"/>
                <w:szCs w:val="18"/>
              </w:rPr>
              <w:t xml:space="preserve"> Sang-dong, Mokpo City, Jeollanam-do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061-280-0500</w:t>
            </w:r>
          </w:p>
        </w:tc>
      </w:tr>
      <w:tr w:rsidR="005A21F3" w:rsidRPr="00064E4D" w:rsidTr="00A545EB">
        <w:trPr>
          <w:trHeight w:val="760"/>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Suncheon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 xml:space="preserve">1245 </w:t>
            </w:r>
            <w:r w:rsidRPr="00064E4D">
              <w:rPr>
                <w:rFonts w:eastAsiaTheme="minorHAnsi" w:cs="Gulim" w:hint="eastAsia"/>
                <w:kern w:val="0"/>
                <w:sz w:val="18"/>
                <w:szCs w:val="18"/>
              </w:rPr>
              <w:t>Bunji, Jorye-dong, Suncheon City, Jeollanam-do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061-720-9114</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b/>
                <w:kern w:val="0"/>
                <w:sz w:val="18"/>
                <w:szCs w:val="18"/>
              </w:rPr>
            </w:pPr>
            <w:r w:rsidRPr="00064E4D">
              <w:rPr>
                <w:rFonts w:eastAsiaTheme="minorHAnsi" w:cs="Gulim" w:hint="eastAsia"/>
                <w:kern w:val="0"/>
                <w:sz w:val="18"/>
                <w:szCs w:val="18"/>
              </w:rPr>
              <w:t>Yeosu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111-1</w:t>
            </w:r>
            <w:r w:rsidRPr="00064E4D">
              <w:rPr>
                <w:rFonts w:eastAsiaTheme="minorHAnsi" w:cs="Gulim" w:hint="eastAsia"/>
                <w:kern w:val="0"/>
                <w:sz w:val="18"/>
                <w:szCs w:val="18"/>
              </w:rPr>
              <w:t xml:space="preserve"> Munsu-dong, Yeosu City, Jeollanam-do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061-6500-155</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Daejeon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659</w:t>
            </w:r>
            <w:r w:rsidRPr="00064E4D">
              <w:rPr>
                <w:rFonts w:eastAsiaTheme="minorHAnsi" w:cs="Gulim" w:hint="eastAsia"/>
                <w:kern w:val="0"/>
                <w:sz w:val="18"/>
                <w:szCs w:val="18"/>
              </w:rPr>
              <w:t xml:space="preserve"> Tanbang-dong, Seo-gu, Daejeon</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042-480-6000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Cheongju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2-4</w:t>
            </w:r>
            <w:r w:rsidRPr="00064E4D">
              <w:rPr>
                <w:rFonts w:eastAsiaTheme="minorHAnsi" w:cs="Gulim" w:hint="eastAsia"/>
                <w:kern w:val="0"/>
                <w:sz w:val="18"/>
                <w:szCs w:val="18"/>
              </w:rPr>
              <w:t>F Worldpia Officetell 171-5 Heungdeok-gu, Cheongju City, Chungcheongbuk-do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043-230-6700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60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Cheonan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2-5</w:t>
            </w:r>
            <w:r w:rsidRPr="00064E4D">
              <w:rPr>
                <w:rFonts w:eastAsiaTheme="minorHAnsi" w:cs="Gulim" w:hint="eastAsia"/>
                <w:kern w:val="0"/>
                <w:sz w:val="18"/>
                <w:szCs w:val="18"/>
              </w:rPr>
              <w:t>F Chungnam Tower, 1437 Seongjeong-dong, Seobuk-gu. Cheonan City, Chungcheongnam-do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041-620-7400</w:t>
            </w:r>
          </w:p>
        </w:tc>
      </w:tr>
      <w:tr w:rsidR="005A21F3" w:rsidRPr="00064E4D" w:rsidTr="00A545EB">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61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A21F3" w:rsidRPr="00064E4D" w:rsidRDefault="005A21F3" w:rsidP="00A545EB">
            <w:pPr>
              <w:widowControl/>
              <w:wordWrap/>
              <w:autoSpaceDE/>
              <w:autoSpaceDN/>
              <w:jc w:val="left"/>
              <w:rPr>
                <w:rFonts w:eastAsiaTheme="minorHAnsi" w:cs="Gulim" w:hint="eastAsia"/>
                <w:kern w:val="0"/>
                <w:sz w:val="18"/>
                <w:szCs w:val="18"/>
              </w:rPr>
            </w:pPr>
            <w:r w:rsidRPr="00064E4D">
              <w:rPr>
                <w:rFonts w:eastAsiaTheme="minorHAnsi" w:cs="Gulim" w:hint="eastAsia"/>
                <w:kern w:val="0"/>
                <w:sz w:val="18"/>
                <w:szCs w:val="18"/>
              </w:rPr>
              <w:t>Chungju Job Center</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507</w:t>
            </w:r>
            <w:r w:rsidRPr="00064E4D">
              <w:rPr>
                <w:rFonts w:eastAsiaTheme="minorHAnsi" w:cs="Gulim" w:hint="eastAsia"/>
                <w:kern w:val="0"/>
                <w:sz w:val="18"/>
                <w:szCs w:val="18"/>
              </w:rPr>
              <w:t xml:space="preserve"> Munhwa-dong, Chungju City, Chungcheongbuk-do</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043-850-4000</w:t>
            </w:r>
          </w:p>
        </w:tc>
      </w:tr>
      <w:tr w:rsidR="005A21F3" w:rsidRPr="00064E4D" w:rsidTr="00A545EB">
        <w:trPr>
          <w:trHeight w:val="406"/>
        </w:trPr>
        <w:tc>
          <w:tcPr>
            <w:tcW w:w="653"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62</w:t>
            </w:r>
          </w:p>
        </w:tc>
        <w:tc>
          <w:tcPr>
            <w:tcW w:w="1790"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jc w:val="left"/>
              <w:textAlignment w:val="baseline"/>
              <w:rPr>
                <w:rFonts w:eastAsiaTheme="minorHAnsi" w:cs="Gulim" w:hint="eastAsia"/>
                <w:kern w:val="0"/>
                <w:sz w:val="18"/>
                <w:szCs w:val="18"/>
              </w:rPr>
            </w:pPr>
            <w:r w:rsidRPr="00064E4D">
              <w:rPr>
                <w:rFonts w:eastAsiaTheme="minorHAnsi" w:cs="Gulim" w:hint="eastAsia"/>
                <w:kern w:val="0"/>
                <w:sz w:val="18"/>
                <w:szCs w:val="18"/>
              </w:rPr>
              <w:t>Boryeong Job Center</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498-6</w:t>
            </w:r>
            <w:r w:rsidRPr="00064E4D">
              <w:rPr>
                <w:rFonts w:eastAsiaTheme="minorHAnsi" w:cs="Gulim" w:hint="eastAsia"/>
                <w:kern w:val="0"/>
                <w:sz w:val="18"/>
                <w:szCs w:val="18"/>
              </w:rPr>
              <w:t xml:space="preserve"> Myeongcheon-dong, Boryeong City, Chungcheongnam-do</w:t>
            </w:r>
          </w:p>
        </w:tc>
        <w:tc>
          <w:tcPr>
            <w:tcW w:w="1559"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041-930-6200</w:t>
            </w:r>
          </w:p>
        </w:tc>
      </w:tr>
    </w:tbl>
    <w:p w:rsidR="005A21F3" w:rsidRPr="00064E4D" w:rsidRDefault="005A21F3" w:rsidP="005A21F3">
      <w:pPr>
        <w:wordWrap/>
        <w:adjustRightInd w:val="0"/>
        <w:jc w:val="left"/>
        <w:rPr>
          <w:rFonts w:eastAsiaTheme="minorHAnsi" w:cs="YDIYGO330" w:hint="eastAsia"/>
          <w:kern w:val="0"/>
          <w:szCs w:val="20"/>
        </w:rPr>
      </w:pPr>
    </w:p>
    <w:p w:rsidR="005A21F3" w:rsidRPr="00064E4D" w:rsidRDefault="005A21F3" w:rsidP="005A21F3">
      <w:pPr>
        <w:wordWrap/>
        <w:adjustRightInd w:val="0"/>
        <w:jc w:val="left"/>
        <w:rPr>
          <w:rFonts w:eastAsiaTheme="minorHAnsi" w:cs="YDIYGO330" w:hint="eastAsia"/>
          <w:kern w:val="0"/>
          <w:szCs w:val="20"/>
        </w:rPr>
      </w:pPr>
    </w:p>
    <w:p w:rsidR="005A21F3" w:rsidRPr="00064E4D" w:rsidRDefault="005A21F3" w:rsidP="005A21F3">
      <w:pPr>
        <w:wordWrap/>
        <w:adjustRightInd w:val="0"/>
        <w:jc w:val="left"/>
        <w:rPr>
          <w:rFonts w:eastAsiaTheme="minorHAnsi" w:cs="YDIYGO330" w:hint="eastAsia"/>
          <w:kern w:val="0"/>
          <w:szCs w:val="20"/>
        </w:rPr>
      </w:pPr>
      <w:r w:rsidRPr="00064E4D">
        <w:rPr>
          <w:rFonts w:eastAsiaTheme="minorHAnsi" w:cs="YDIYGO330" w:hint="eastAsia"/>
          <w:kern w:val="0"/>
          <w:szCs w:val="20"/>
        </w:rPr>
        <w:t>-12-</w:t>
      </w:r>
    </w:p>
    <w:p w:rsidR="005A21F3" w:rsidRPr="00064E4D" w:rsidRDefault="005A21F3" w:rsidP="005A21F3">
      <w:pPr>
        <w:wordWrap/>
        <w:adjustRightInd w:val="0"/>
        <w:jc w:val="left"/>
        <w:rPr>
          <w:rFonts w:eastAsiaTheme="minorHAnsi" w:cs="YDIYGO330" w:hint="eastAsia"/>
          <w:kern w:val="0"/>
          <w:szCs w:val="20"/>
        </w:rPr>
      </w:pPr>
      <w:r w:rsidRPr="00064E4D">
        <w:rPr>
          <w:rFonts w:eastAsiaTheme="minorHAnsi" w:cs="YDIYGO330" w:hint="eastAsia"/>
          <w:kern w:val="0"/>
          <w:szCs w:val="20"/>
        </w:rPr>
        <w:t>-13-</w:t>
      </w:r>
    </w:p>
    <w:p w:rsidR="005A21F3" w:rsidRPr="00064E4D" w:rsidRDefault="005A21F3" w:rsidP="005A21F3">
      <w:pPr>
        <w:wordWrap/>
        <w:adjustRightInd w:val="0"/>
        <w:jc w:val="left"/>
        <w:rPr>
          <w:rFonts w:eastAsiaTheme="minorHAnsi" w:cs="YDIYGO330" w:hint="eastAsia"/>
          <w:kern w:val="0"/>
          <w:szCs w:val="20"/>
        </w:rPr>
      </w:pPr>
    </w:p>
    <w:p w:rsidR="005A21F3" w:rsidRPr="00064E4D" w:rsidRDefault="005A21F3" w:rsidP="005A21F3">
      <w:pPr>
        <w:wordWrap/>
        <w:adjustRightInd w:val="0"/>
        <w:jc w:val="left"/>
        <w:rPr>
          <w:rFonts w:eastAsiaTheme="minorHAnsi" w:cs="YDIYGO330" w:hint="eastAsia"/>
          <w:kern w:val="0"/>
          <w:szCs w:val="20"/>
        </w:rPr>
      </w:pPr>
    </w:p>
    <w:p w:rsidR="005A21F3" w:rsidRPr="00064E4D" w:rsidRDefault="005A21F3" w:rsidP="005A21F3">
      <w:pPr>
        <w:wordWrap/>
        <w:adjustRightInd w:val="0"/>
        <w:jc w:val="left"/>
        <w:rPr>
          <w:rFonts w:eastAsiaTheme="minorHAnsi" w:cs="YDIYGO330" w:hint="eastAsia"/>
          <w:kern w:val="0"/>
          <w:szCs w:val="20"/>
        </w:rPr>
      </w:pPr>
      <w:r w:rsidRPr="00064E4D">
        <w:rPr>
          <w:rFonts w:eastAsiaTheme="minorHAnsi" w:cs="YDIYGO330"/>
          <w:kern w:val="0"/>
          <w:szCs w:val="20"/>
        </w:rPr>
        <w:t>P</w:t>
      </w:r>
      <w:r w:rsidRPr="00064E4D">
        <w:rPr>
          <w:rFonts w:eastAsiaTheme="minorHAnsi" w:cs="YDIYGO330" w:hint="eastAsia"/>
          <w:kern w:val="0"/>
          <w:szCs w:val="20"/>
        </w:rPr>
        <w:t>14</w:t>
      </w:r>
    </w:p>
    <w:p w:rsidR="005A21F3" w:rsidRPr="00064E4D" w:rsidRDefault="005A21F3" w:rsidP="005A21F3">
      <w:pPr>
        <w:wordWrap/>
        <w:adjustRightInd w:val="0"/>
        <w:jc w:val="left"/>
        <w:rPr>
          <w:rFonts w:eastAsiaTheme="minorHAnsi" w:cs="SeoulNamsanEB" w:hint="eastAsia"/>
          <w:kern w:val="0"/>
          <w:szCs w:val="20"/>
        </w:rPr>
      </w:pPr>
      <w:r w:rsidRPr="00064E4D">
        <w:rPr>
          <w:rFonts w:eastAsiaTheme="minorHAnsi" w:cs="SeoulNamsanEB" w:hint="eastAsia"/>
          <w:kern w:val="0"/>
          <w:szCs w:val="20"/>
        </w:rPr>
        <w:t>Insurance C</w:t>
      </w:r>
      <w:r w:rsidRPr="00064E4D">
        <w:rPr>
          <w:rFonts w:eastAsiaTheme="minorHAnsi" w:cs="SeoulNamsanEB"/>
          <w:kern w:val="0"/>
          <w:szCs w:val="20"/>
        </w:rPr>
        <w:t>o</w:t>
      </w:r>
      <w:r w:rsidRPr="00064E4D">
        <w:rPr>
          <w:rFonts w:eastAsiaTheme="minorHAnsi" w:cs="SeoulNamsanEB" w:hint="eastAsia"/>
          <w:kern w:val="0"/>
          <w:szCs w:val="20"/>
        </w:rPr>
        <w:t>mpany C</w:t>
      </w:r>
      <w:r w:rsidRPr="00064E4D">
        <w:rPr>
          <w:rFonts w:eastAsiaTheme="minorHAnsi" w:cs="SeoulNamsanEB"/>
          <w:kern w:val="0"/>
          <w:szCs w:val="20"/>
        </w:rPr>
        <w:t>o</w:t>
      </w:r>
      <w:r w:rsidRPr="00064E4D">
        <w:rPr>
          <w:rFonts w:eastAsiaTheme="minorHAnsi" w:cs="SeoulNamsanEB" w:hint="eastAsia"/>
          <w:kern w:val="0"/>
          <w:szCs w:val="20"/>
        </w:rPr>
        <w:t xml:space="preserve">ntact Information </w:t>
      </w:r>
      <w:r w:rsidRPr="00064E4D">
        <w:rPr>
          <w:rFonts w:eastAsiaTheme="minorHAnsi" w:cs="SeoulNamsanEB"/>
          <w:kern w:val="0"/>
          <w:szCs w:val="20"/>
        </w:rPr>
        <w:t>(</w:t>
      </w:r>
      <w:r w:rsidRPr="00064E4D">
        <w:rPr>
          <w:rFonts w:eastAsiaTheme="minorHAnsi" w:cs="SeoulNamsanEB" w:hint="eastAsia"/>
          <w:kern w:val="0"/>
          <w:szCs w:val="20"/>
        </w:rPr>
        <w:t>Samsung Fire Consortium</w:t>
      </w:r>
      <w:r w:rsidRPr="00064E4D">
        <w:rPr>
          <w:rFonts w:eastAsiaTheme="minorHAnsi" w:cs="SeoulNamsanEB"/>
          <w:kern w:val="0"/>
          <w:szCs w:val="20"/>
        </w:rPr>
        <w:t>)</w:t>
      </w:r>
    </w:p>
    <w:p w:rsidR="005A21F3" w:rsidRPr="00064E4D" w:rsidRDefault="005A21F3" w:rsidP="005A21F3">
      <w:pPr>
        <w:wordWrap/>
        <w:adjustRightInd w:val="0"/>
        <w:jc w:val="left"/>
        <w:rPr>
          <w:rFonts w:eastAsiaTheme="minorHAnsi" w:cs="YDIYGO330" w:hint="eastAsia"/>
          <w:kern w:val="0"/>
          <w:szCs w:val="20"/>
        </w:rPr>
      </w:pPr>
      <w:r w:rsidRPr="00064E4D">
        <w:rPr>
          <w:rFonts w:eastAsiaTheme="minorHAnsi" w:cs="YDIYGO330" w:hint="eastAsia"/>
          <w:kern w:val="0"/>
          <w:szCs w:val="20"/>
        </w:rPr>
        <w:t>Samsung Fire and Marine Insurance Co., Ltd,  Hyundai Marine and Fire Insurance Co., Ltd.,  LIG Property Insurance Co., Ltd., Dongbu Marine and Fire Insurance Co., Ltd., Hanhwa Property Insurance Co., Ltd.</w:t>
      </w:r>
    </w:p>
    <w:p w:rsidR="005A21F3" w:rsidRPr="00064E4D" w:rsidRDefault="005A21F3" w:rsidP="005A21F3">
      <w:pPr>
        <w:wordWrap/>
        <w:adjustRightInd w:val="0"/>
        <w:jc w:val="left"/>
        <w:rPr>
          <w:rFonts w:eastAsiaTheme="minorHAnsi" w:cs="HaanSollipB" w:hint="eastAsia"/>
          <w:kern w:val="0"/>
          <w:szCs w:val="20"/>
        </w:rPr>
      </w:pPr>
    </w:p>
    <w:p w:rsidR="005A21F3" w:rsidRPr="00064E4D" w:rsidRDefault="005A21F3" w:rsidP="005A21F3">
      <w:pPr>
        <w:wordWrap/>
        <w:adjustRightInd w:val="0"/>
        <w:jc w:val="left"/>
        <w:rPr>
          <w:rFonts w:eastAsiaTheme="minorHAnsi" w:cs="HaanSollipM" w:hint="eastAsia"/>
          <w:kern w:val="0"/>
          <w:szCs w:val="20"/>
        </w:rPr>
      </w:pPr>
      <w:r w:rsidRPr="00064E4D">
        <w:rPr>
          <w:rFonts w:eastAsiaTheme="minorHAnsi" w:cs="HaanSollipB"/>
          <w:kern w:val="0"/>
          <w:szCs w:val="20"/>
        </w:rPr>
        <w:t>M</w:t>
      </w:r>
      <w:r w:rsidRPr="00064E4D">
        <w:rPr>
          <w:rFonts w:eastAsiaTheme="minorHAnsi" w:cs="HaanSollipB" w:hint="eastAsia"/>
          <w:kern w:val="0"/>
          <w:szCs w:val="20"/>
        </w:rPr>
        <w:t>ga serbisyo</w:t>
      </w:r>
      <w:r w:rsidRPr="00064E4D">
        <w:rPr>
          <w:rFonts w:eastAsiaTheme="minorHAnsi" w:cs="HaanSollipM"/>
          <w:kern w:val="0"/>
          <w:szCs w:val="20"/>
        </w:rPr>
        <w:t xml:space="preserve">: </w:t>
      </w:r>
      <w:r w:rsidRPr="00064E4D">
        <w:rPr>
          <w:rFonts w:eastAsiaTheme="minorHAnsi" w:cs="HaanSollipM" w:hint="eastAsia"/>
          <w:kern w:val="0"/>
          <w:szCs w:val="20"/>
        </w:rPr>
        <w:t>paglahok sa insurance</w:t>
      </w:r>
      <w:r w:rsidRPr="00064E4D">
        <w:rPr>
          <w:rFonts w:eastAsiaTheme="minorHAnsi" w:cs="HaanSollipM"/>
          <w:kern w:val="0"/>
          <w:szCs w:val="20"/>
        </w:rPr>
        <w:t xml:space="preserve">, </w:t>
      </w:r>
      <w:r w:rsidRPr="00064E4D">
        <w:rPr>
          <w:rFonts w:eastAsiaTheme="minorHAnsi" w:cs="HaanSollipM" w:hint="eastAsia"/>
          <w:kern w:val="0"/>
          <w:szCs w:val="20"/>
        </w:rPr>
        <w:t>insurance payment at claim</w:t>
      </w:r>
    </w:p>
    <w:p w:rsidR="005A21F3" w:rsidRPr="00064E4D" w:rsidRDefault="005A21F3" w:rsidP="005A21F3">
      <w:pPr>
        <w:wordWrap/>
        <w:adjustRightInd w:val="0"/>
        <w:jc w:val="left"/>
        <w:rPr>
          <w:rFonts w:eastAsiaTheme="minorHAnsi" w:cs="HaanSollipM" w:hint="eastAsia"/>
          <w:kern w:val="0"/>
          <w:szCs w:val="20"/>
        </w:rPr>
      </w:pPr>
      <w:r w:rsidRPr="00064E4D">
        <w:rPr>
          <w:rFonts w:eastAsiaTheme="minorHAnsi" w:cs="HaanSollipB" w:hint="eastAsia"/>
          <w:kern w:val="0"/>
          <w:szCs w:val="20"/>
        </w:rPr>
        <w:t>Departure Guarantee Insurance</w:t>
      </w:r>
      <w:r w:rsidRPr="00064E4D">
        <w:rPr>
          <w:rFonts w:eastAsiaTheme="minorHAnsi" w:cs="HaanSollipM"/>
          <w:kern w:val="0"/>
          <w:szCs w:val="20"/>
        </w:rPr>
        <w:t xml:space="preserve">: </w:t>
      </w:r>
      <w:r w:rsidRPr="00064E4D">
        <w:rPr>
          <w:rFonts w:eastAsiaTheme="minorHAnsi" w:cs="HaanSollipM" w:hint="eastAsia"/>
          <w:kern w:val="0"/>
          <w:szCs w:val="20"/>
        </w:rPr>
        <w:t xml:space="preserve">Samsung Fire Call Center at </w:t>
      </w:r>
      <w:r w:rsidRPr="00064E4D">
        <w:rPr>
          <w:rFonts w:eastAsiaTheme="minorHAnsi" w:cs="HaanSollipM"/>
          <w:kern w:val="0"/>
          <w:szCs w:val="20"/>
        </w:rPr>
        <w:t>16</w:t>
      </w:r>
      <w:r w:rsidRPr="00064E4D">
        <w:rPr>
          <w:rFonts w:eastAsiaTheme="minorHAnsi" w:cs="HaanSollipM" w:hint="eastAsia"/>
          <w:kern w:val="0"/>
          <w:szCs w:val="20"/>
        </w:rPr>
        <w:t xml:space="preserve"> na Customer Support Center</w:t>
      </w:r>
    </w:p>
    <w:p w:rsidR="005A21F3" w:rsidRPr="00064E4D" w:rsidRDefault="005A21F3" w:rsidP="005A21F3">
      <w:pPr>
        <w:wordWrap/>
        <w:adjustRightInd w:val="0"/>
        <w:jc w:val="left"/>
        <w:rPr>
          <w:rFonts w:eastAsiaTheme="minorHAnsi" w:cs="HaanSollipM" w:hint="eastAsia"/>
          <w:kern w:val="0"/>
          <w:szCs w:val="20"/>
        </w:rPr>
      </w:pPr>
      <w:r w:rsidRPr="00064E4D">
        <w:rPr>
          <w:rFonts w:eastAsiaTheme="minorHAnsi" w:cs="HaanSollipM"/>
          <w:kern w:val="0"/>
          <w:szCs w:val="20"/>
        </w:rPr>
        <w:t xml:space="preserve">- </w:t>
      </w:r>
      <w:r w:rsidRPr="00064E4D">
        <w:rPr>
          <w:rFonts w:eastAsiaTheme="minorHAnsi" w:cs="HaanSollipM" w:hint="eastAsia"/>
          <w:kern w:val="0"/>
          <w:szCs w:val="20"/>
        </w:rPr>
        <w:t>Insurance Call Center</w:t>
      </w:r>
      <w:r w:rsidRPr="00064E4D">
        <w:rPr>
          <w:rFonts w:eastAsiaTheme="minorHAnsi" w:cs="HaanSollipM"/>
          <w:kern w:val="0"/>
          <w:szCs w:val="20"/>
        </w:rPr>
        <w:t>:</w:t>
      </w:r>
      <w:r w:rsidRPr="00064E4D">
        <w:rPr>
          <w:rFonts w:eastAsiaTheme="minorHAnsi" w:cs="HaanSollipM" w:hint="eastAsia"/>
          <w:kern w:val="0"/>
          <w:szCs w:val="20"/>
        </w:rPr>
        <w:t xml:space="preserve"> </w:t>
      </w:r>
      <w:r w:rsidRPr="00064E4D">
        <w:rPr>
          <w:rFonts w:eastAsiaTheme="minorHAnsi" w:cs="HaanSollipM"/>
          <w:kern w:val="0"/>
          <w:szCs w:val="20"/>
        </w:rPr>
        <w:t>37 (</w:t>
      </w:r>
      <w:r w:rsidRPr="00064E4D">
        <w:rPr>
          <w:rFonts w:eastAsiaTheme="minorHAnsi" w:cs="HaanSollipM" w:hint="eastAsia"/>
          <w:kern w:val="0"/>
          <w:szCs w:val="20"/>
        </w:rPr>
        <w:t>Yongsan-dong 5ga</w:t>
      </w:r>
      <w:r w:rsidRPr="00064E4D">
        <w:rPr>
          <w:rFonts w:eastAsiaTheme="minorHAnsi" w:cs="HaanSollipM"/>
          <w:kern w:val="0"/>
          <w:szCs w:val="20"/>
        </w:rPr>
        <w:t>)</w:t>
      </w:r>
      <w:r w:rsidRPr="00064E4D">
        <w:rPr>
          <w:rFonts w:eastAsiaTheme="minorHAnsi" w:cs="HaanSollipM" w:hint="eastAsia"/>
          <w:kern w:val="0"/>
          <w:szCs w:val="20"/>
        </w:rPr>
        <w:t xml:space="preserve"> Han-gangdae-ro 38gil, Yongsan, Seoul</w:t>
      </w:r>
    </w:p>
    <w:p w:rsidR="005A21F3" w:rsidRPr="00064E4D" w:rsidRDefault="005A21F3" w:rsidP="005A21F3">
      <w:pPr>
        <w:wordWrap/>
        <w:adjustRightInd w:val="0"/>
        <w:jc w:val="left"/>
        <w:rPr>
          <w:rFonts w:eastAsiaTheme="minorHAnsi" w:cs="HaanSollipM" w:hint="eastAsia"/>
          <w:kern w:val="0"/>
          <w:szCs w:val="20"/>
        </w:rPr>
      </w:pPr>
      <w:r w:rsidRPr="00064E4D">
        <w:rPr>
          <w:rFonts w:eastAsiaTheme="minorHAnsi" w:cs="HaanSollipM"/>
          <w:kern w:val="0"/>
          <w:szCs w:val="20"/>
        </w:rPr>
        <w:t>T:02-2119-2400(www.samsungfire.com)</w:t>
      </w:r>
    </w:p>
    <w:p w:rsidR="005A21F3" w:rsidRPr="00064E4D" w:rsidRDefault="005A21F3" w:rsidP="005A21F3">
      <w:pPr>
        <w:wordWrap/>
        <w:adjustRightInd w:val="0"/>
        <w:jc w:val="left"/>
        <w:rPr>
          <w:rFonts w:eastAsiaTheme="minorHAnsi" w:cs="YDIYGO330" w:hint="eastAsia"/>
          <w:kern w:val="0"/>
          <w:szCs w:val="20"/>
        </w:rPr>
      </w:pPr>
      <w:r w:rsidRPr="00064E4D">
        <w:rPr>
          <w:rFonts w:eastAsiaTheme="minorHAnsi" w:cs="HaanSollipM"/>
          <w:kern w:val="0"/>
          <w:szCs w:val="20"/>
        </w:rPr>
        <w:t>- 16</w:t>
      </w:r>
      <w:r w:rsidRPr="00064E4D">
        <w:rPr>
          <w:rFonts w:eastAsiaTheme="minorHAnsi" w:cs="HaanSollipM" w:hint="eastAsia"/>
          <w:kern w:val="0"/>
          <w:szCs w:val="20"/>
        </w:rPr>
        <w:t xml:space="preserve"> na</w:t>
      </w:r>
      <w:r w:rsidRPr="00064E4D">
        <w:rPr>
          <w:rFonts w:eastAsiaTheme="minorHAnsi" w:cs="HaanSollipM"/>
          <w:kern w:val="0"/>
          <w:szCs w:val="20"/>
        </w:rPr>
        <w:t xml:space="preserve"> </w:t>
      </w:r>
      <w:r w:rsidRPr="00064E4D">
        <w:rPr>
          <w:rFonts w:eastAsiaTheme="minorHAnsi" w:cs="HaanSollipM" w:hint="eastAsia"/>
          <w:kern w:val="0"/>
          <w:szCs w:val="20"/>
        </w:rPr>
        <w:t>Customer Suport Center</w:t>
      </w:r>
    </w:p>
    <w:tbl>
      <w:tblPr>
        <w:tblOverlap w:val="never"/>
        <w:tblW w:w="0" w:type="auto"/>
        <w:tblCellMar>
          <w:top w:w="15" w:type="dxa"/>
          <w:left w:w="15" w:type="dxa"/>
          <w:bottom w:w="15" w:type="dxa"/>
          <w:right w:w="15" w:type="dxa"/>
        </w:tblCellMar>
        <w:tblLook w:val="04A0"/>
      </w:tblPr>
      <w:tblGrid>
        <w:gridCol w:w="660"/>
        <w:gridCol w:w="943"/>
        <w:gridCol w:w="5936"/>
        <w:gridCol w:w="1451"/>
      </w:tblGrid>
      <w:tr w:rsidR="005A21F3" w:rsidRPr="00064E4D" w:rsidTr="00A545EB">
        <w:trPr>
          <w:trHeight w:val="473"/>
        </w:trPr>
        <w:tc>
          <w:tcPr>
            <w:tcW w:w="660"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Bilang</w:t>
            </w:r>
          </w:p>
        </w:tc>
        <w:tc>
          <w:tcPr>
            <w:tcW w:w="943"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Kumpanya</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Address</w:t>
            </w:r>
          </w:p>
        </w:tc>
        <w:tc>
          <w:tcPr>
            <w:tcW w:w="1451"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Telepono</w:t>
            </w:r>
          </w:p>
        </w:tc>
      </w:tr>
      <w:tr w:rsidR="005A21F3" w:rsidRPr="00064E4D" w:rsidTr="00A545EB">
        <w:trPr>
          <w:trHeight w:val="406"/>
        </w:trPr>
        <w:tc>
          <w:tcPr>
            <w:tcW w:w="660"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w:t>
            </w:r>
          </w:p>
        </w:tc>
        <w:tc>
          <w:tcPr>
            <w:tcW w:w="943" w:type="dxa"/>
            <w:vMerge w:val="restart"/>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5A21F3" w:rsidRPr="00064E4D" w:rsidRDefault="005A21F3" w:rsidP="00A545EB">
            <w:pPr>
              <w:snapToGrid w:val="0"/>
              <w:spacing w:line="384" w:lineRule="auto"/>
              <w:jc w:val="center"/>
              <w:textAlignment w:val="baseline"/>
              <w:rPr>
                <w:rFonts w:eastAsiaTheme="minorHAnsi" w:cs="Gulim" w:hint="eastAsia"/>
                <w:kern w:val="0"/>
                <w:sz w:val="18"/>
                <w:szCs w:val="18"/>
              </w:rPr>
            </w:pPr>
            <w:r w:rsidRPr="00064E4D">
              <w:rPr>
                <w:rFonts w:eastAsiaTheme="minorHAnsi" w:cs="Gulim" w:hint="eastAsia"/>
                <w:kern w:val="0"/>
                <w:sz w:val="18"/>
                <w:szCs w:val="18"/>
              </w:rPr>
              <w:t>Samsung Fire Insurance Co., Ltd.</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w:t>
            </w:r>
            <w:r w:rsidRPr="00064E4D">
              <w:rPr>
                <w:rFonts w:eastAsiaTheme="minorHAnsi" w:cs="Gulim" w:hint="eastAsia"/>
                <w:kern w:val="0"/>
                <w:sz w:val="18"/>
                <w:szCs w:val="18"/>
              </w:rPr>
              <w:t xml:space="preserve">F Samsung Fire Insurance Building </w:t>
            </w:r>
            <w:r w:rsidRPr="00064E4D">
              <w:rPr>
                <w:rFonts w:eastAsiaTheme="minorHAnsi" w:cs="Gulim"/>
                <w:kern w:val="0"/>
                <w:sz w:val="18"/>
                <w:szCs w:val="18"/>
              </w:rPr>
              <w:t>(</w:t>
            </w:r>
            <w:r w:rsidRPr="00064E4D">
              <w:rPr>
                <w:rFonts w:eastAsiaTheme="minorHAnsi" w:cs="Gulim" w:hint="eastAsia"/>
                <w:kern w:val="0"/>
                <w:sz w:val="18"/>
                <w:szCs w:val="18"/>
              </w:rPr>
              <w:t>Ingye-dong</w:t>
            </w:r>
            <w:r w:rsidRPr="00064E4D">
              <w:rPr>
                <w:rFonts w:eastAsiaTheme="minorHAnsi" w:cs="Gulim"/>
                <w:kern w:val="0"/>
                <w:sz w:val="18"/>
                <w:szCs w:val="18"/>
              </w:rPr>
              <w:t>)</w:t>
            </w:r>
            <w:r w:rsidRPr="00064E4D">
              <w:rPr>
                <w:rFonts w:eastAsiaTheme="minorHAnsi" w:cs="Gulim" w:hint="eastAsia"/>
                <w:kern w:val="0"/>
                <w:sz w:val="18"/>
                <w:szCs w:val="18"/>
              </w:rPr>
              <w:t xml:space="preserve"> 205 Gwankwang-ro, Paldal-gu, Suwon City, Gyeonggi-do</w:t>
            </w:r>
          </w:p>
        </w:tc>
        <w:tc>
          <w:tcPr>
            <w:tcW w:w="1451"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031-230-1042</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w:t>
            </w:r>
            <w:r w:rsidRPr="00064E4D">
              <w:rPr>
                <w:rFonts w:eastAsiaTheme="minorHAnsi" w:cs="Gulim" w:hint="eastAsia"/>
                <w:kern w:val="0"/>
                <w:sz w:val="18"/>
                <w:szCs w:val="18"/>
              </w:rPr>
              <w:t>F Samsung Fire Insurance Building</w:t>
            </w:r>
            <w:r w:rsidRPr="00064E4D">
              <w:rPr>
                <w:rFonts w:eastAsiaTheme="minorHAnsi" w:cs="Gulim"/>
                <w:kern w:val="0"/>
                <w:sz w:val="18"/>
                <w:szCs w:val="18"/>
              </w:rPr>
              <w:t xml:space="preserve"> (</w:t>
            </w:r>
            <w:r w:rsidRPr="00064E4D">
              <w:rPr>
                <w:rFonts w:eastAsiaTheme="minorHAnsi" w:cs="Gulim" w:hint="eastAsia"/>
                <w:kern w:val="0"/>
                <w:sz w:val="18"/>
                <w:szCs w:val="18"/>
              </w:rPr>
              <w:t>Gochan-dong</w:t>
            </w:r>
            <w:r w:rsidRPr="00064E4D">
              <w:rPr>
                <w:rFonts w:eastAsiaTheme="minorHAnsi" w:cs="Gulim"/>
                <w:kern w:val="0"/>
                <w:sz w:val="18"/>
                <w:szCs w:val="18"/>
              </w:rPr>
              <w:t xml:space="preserve"> )</w:t>
            </w:r>
            <w:r w:rsidRPr="00064E4D">
              <w:rPr>
                <w:rFonts w:eastAsiaTheme="minorHAnsi" w:cs="Gulim" w:hint="eastAsia"/>
                <w:kern w:val="0"/>
                <w:sz w:val="18"/>
                <w:szCs w:val="18"/>
              </w:rPr>
              <w:t xml:space="preserve"> 259 Gwang-deokdae-ro, Danwon-gu, Ansan City, Gyeonggi-do</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031-413-7144</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w:t>
            </w:r>
            <w:r w:rsidRPr="00064E4D">
              <w:rPr>
                <w:rFonts w:eastAsiaTheme="minorHAnsi" w:cs="Gulim" w:hint="eastAsia"/>
                <w:kern w:val="0"/>
                <w:sz w:val="18"/>
                <w:szCs w:val="18"/>
              </w:rPr>
              <w:t>F Samsung Life Euijeongbu</w:t>
            </w:r>
            <w:r w:rsidRPr="00064E4D">
              <w:rPr>
                <w:rFonts w:eastAsiaTheme="minorHAnsi" w:cs="Gulim"/>
                <w:kern w:val="0"/>
                <w:sz w:val="18"/>
                <w:szCs w:val="18"/>
              </w:rPr>
              <w:t xml:space="preserve"> (</w:t>
            </w:r>
            <w:r w:rsidRPr="00064E4D">
              <w:rPr>
                <w:rFonts w:eastAsiaTheme="minorHAnsi" w:cs="Gulim" w:hint="eastAsia"/>
                <w:kern w:val="0"/>
                <w:sz w:val="18"/>
                <w:szCs w:val="18"/>
              </w:rPr>
              <w:t>Euijeongbu-dong</w:t>
            </w:r>
            <w:r w:rsidRPr="00064E4D">
              <w:rPr>
                <w:rFonts w:eastAsiaTheme="minorHAnsi" w:cs="Gulim"/>
                <w:kern w:val="0"/>
                <w:sz w:val="18"/>
                <w:szCs w:val="18"/>
              </w:rPr>
              <w:t xml:space="preserve"> )</w:t>
            </w:r>
            <w:r w:rsidRPr="00064E4D">
              <w:rPr>
                <w:rFonts w:eastAsiaTheme="minorHAnsi" w:cs="Gulim" w:hint="eastAsia"/>
                <w:kern w:val="0"/>
                <w:sz w:val="18"/>
                <w:szCs w:val="18"/>
              </w:rPr>
              <w:t xml:space="preserve"> 62 Shimin-ro, Euijeongbu City, Gyeonggi-do</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031-876-8115</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9</w:t>
            </w:r>
            <w:r w:rsidRPr="00064E4D">
              <w:rPr>
                <w:rFonts w:eastAsiaTheme="minorHAnsi" w:cs="Gulim" w:hint="eastAsia"/>
                <w:kern w:val="0"/>
                <w:sz w:val="18"/>
                <w:szCs w:val="18"/>
              </w:rPr>
              <w:t>F Baekseok Culture Center</w:t>
            </w:r>
            <w:r w:rsidRPr="00064E4D">
              <w:rPr>
                <w:rFonts w:eastAsiaTheme="minorHAnsi" w:cs="Gulim"/>
                <w:kern w:val="0"/>
                <w:sz w:val="18"/>
                <w:szCs w:val="18"/>
              </w:rPr>
              <w:t xml:space="preserve"> (</w:t>
            </w:r>
            <w:r w:rsidRPr="00064E4D">
              <w:rPr>
                <w:rFonts w:eastAsiaTheme="minorHAnsi" w:cs="Gulim" w:hint="eastAsia"/>
                <w:kern w:val="0"/>
                <w:sz w:val="18"/>
                <w:szCs w:val="18"/>
              </w:rPr>
              <w:t>Cheongdang-dong</w:t>
            </w:r>
            <w:r w:rsidRPr="00064E4D">
              <w:rPr>
                <w:rFonts w:eastAsiaTheme="minorHAnsi" w:cs="Gulim"/>
                <w:kern w:val="0"/>
                <w:sz w:val="18"/>
                <w:szCs w:val="18"/>
              </w:rPr>
              <w:t xml:space="preserve"> )</w:t>
            </w:r>
            <w:r w:rsidRPr="00064E4D">
              <w:rPr>
                <w:rFonts w:eastAsiaTheme="minorHAnsi" w:cs="Gulim" w:hint="eastAsia"/>
                <w:kern w:val="0"/>
                <w:sz w:val="18"/>
                <w:szCs w:val="18"/>
              </w:rPr>
              <w:t xml:space="preserve"> 96 Cheongsu 14-ro, Dongnam-gu, Cheonan City, Chungnam</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041-559-3714</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5</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w:t>
            </w:r>
            <w:r w:rsidRPr="00064E4D">
              <w:rPr>
                <w:rFonts w:eastAsiaTheme="minorHAnsi" w:cs="Gulim" w:hint="eastAsia"/>
                <w:kern w:val="0"/>
                <w:sz w:val="18"/>
                <w:szCs w:val="18"/>
              </w:rPr>
              <w:t>F Samsung Fire Insurance Building</w:t>
            </w:r>
            <w:r w:rsidRPr="00064E4D">
              <w:rPr>
                <w:rFonts w:eastAsiaTheme="minorHAnsi" w:cs="Gulim"/>
                <w:kern w:val="0"/>
                <w:sz w:val="18"/>
                <w:szCs w:val="18"/>
              </w:rPr>
              <w:t xml:space="preserve"> (</w:t>
            </w:r>
            <w:r w:rsidRPr="00064E4D">
              <w:rPr>
                <w:rFonts w:eastAsiaTheme="minorHAnsi" w:cs="Gulim" w:hint="eastAsia"/>
                <w:kern w:val="0"/>
                <w:sz w:val="18"/>
                <w:szCs w:val="18"/>
              </w:rPr>
              <w:t>Seokjeon-dong</w:t>
            </w:r>
            <w:r w:rsidRPr="00064E4D">
              <w:rPr>
                <w:rFonts w:eastAsiaTheme="minorHAnsi" w:cs="Gulim"/>
                <w:kern w:val="0"/>
                <w:sz w:val="18"/>
                <w:szCs w:val="18"/>
              </w:rPr>
              <w:t>)</w:t>
            </w:r>
            <w:r w:rsidRPr="00064E4D">
              <w:rPr>
                <w:rFonts w:eastAsiaTheme="minorHAnsi" w:cs="Gulim" w:hint="eastAsia"/>
                <w:kern w:val="0"/>
                <w:sz w:val="18"/>
                <w:szCs w:val="18"/>
              </w:rPr>
              <w:t xml:space="preserve"> 3.15 Dae-ro 674, Masan Hoewon-gu, Changwon City, Gyeongnam</w:t>
            </w:r>
          </w:p>
        </w:tc>
        <w:tc>
          <w:tcPr>
            <w:tcW w:w="1451"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055-250-2518</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6</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w:t>
            </w:r>
            <w:r w:rsidRPr="00064E4D">
              <w:rPr>
                <w:rFonts w:eastAsiaTheme="minorHAnsi" w:cs="Gulim" w:hint="eastAsia"/>
                <w:kern w:val="0"/>
                <w:sz w:val="18"/>
                <w:szCs w:val="18"/>
              </w:rPr>
              <w:t>F Samsung Fire Insurance Building</w:t>
            </w:r>
            <w:r w:rsidRPr="00064E4D">
              <w:rPr>
                <w:rFonts w:eastAsiaTheme="minorHAnsi" w:cs="Gulim"/>
                <w:kern w:val="0"/>
                <w:sz w:val="18"/>
                <w:szCs w:val="18"/>
              </w:rPr>
              <w:t xml:space="preserve"> (</w:t>
            </w:r>
            <w:r w:rsidRPr="00064E4D">
              <w:rPr>
                <w:rFonts w:eastAsiaTheme="minorHAnsi" w:cs="Gulim" w:hint="eastAsia"/>
                <w:kern w:val="0"/>
                <w:sz w:val="18"/>
                <w:szCs w:val="18"/>
              </w:rPr>
              <w:t>Sujin-dong</w:t>
            </w:r>
            <w:r w:rsidRPr="00064E4D">
              <w:rPr>
                <w:rFonts w:eastAsiaTheme="minorHAnsi" w:cs="Gulim"/>
                <w:kern w:val="0"/>
                <w:sz w:val="18"/>
                <w:szCs w:val="18"/>
              </w:rPr>
              <w:t>)</w:t>
            </w:r>
            <w:r w:rsidRPr="00064E4D">
              <w:rPr>
                <w:rFonts w:eastAsiaTheme="minorHAnsi" w:cs="Gulim" w:hint="eastAsia"/>
                <w:kern w:val="0"/>
                <w:sz w:val="18"/>
                <w:szCs w:val="18"/>
              </w:rPr>
              <w:t xml:space="preserve"> 1171 Soengnamdae-ro, Sujeong-gu, Soengnam City, Gyeonggi-do</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031-758-8114</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7</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5</w:t>
            </w:r>
            <w:r w:rsidRPr="00064E4D">
              <w:rPr>
                <w:rFonts w:eastAsiaTheme="minorHAnsi" w:cs="Gulim" w:hint="eastAsia"/>
                <w:kern w:val="0"/>
                <w:sz w:val="18"/>
                <w:szCs w:val="18"/>
              </w:rPr>
              <w:t>F BYC Building</w:t>
            </w:r>
            <w:r w:rsidRPr="00064E4D">
              <w:rPr>
                <w:rFonts w:eastAsiaTheme="minorHAnsi" w:cs="Gulim"/>
                <w:kern w:val="0"/>
                <w:sz w:val="18"/>
                <w:szCs w:val="18"/>
              </w:rPr>
              <w:t xml:space="preserve"> (</w:t>
            </w:r>
            <w:r w:rsidRPr="00064E4D">
              <w:rPr>
                <w:rFonts w:eastAsiaTheme="minorHAnsi" w:cs="Gulim" w:hint="eastAsia"/>
                <w:kern w:val="0"/>
                <w:sz w:val="18"/>
                <w:szCs w:val="18"/>
              </w:rPr>
              <w:t>Bijeon-dong</w:t>
            </w:r>
            <w:r w:rsidRPr="00064E4D">
              <w:rPr>
                <w:rFonts w:eastAsiaTheme="minorHAnsi" w:cs="Gulim"/>
                <w:kern w:val="0"/>
                <w:sz w:val="18"/>
                <w:szCs w:val="18"/>
              </w:rPr>
              <w:t>)</w:t>
            </w:r>
            <w:r w:rsidRPr="00064E4D">
              <w:rPr>
                <w:rFonts w:eastAsiaTheme="minorHAnsi" w:cs="Gulim" w:hint="eastAsia"/>
                <w:kern w:val="0"/>
                <w:sz w:val="18"/>
                <w:szCs w:val="18"/>
              </w:rPr>
              <w:t xml:space="preserve"> 261 Gyeonggidae-ro, Pyeongtaek City, Gyeonggi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031-657-6094</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8</w:t>
            </w:r>
          </w:p>
        </w:tc>
        <w:tc>
          <w:tcPr>
            <w:tcW w:w="0" w:type="auto"/>
            <w:vMerge/>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w:t>
            </w:r>
            <w:r w:rsidRPr="00064E4D">
              <w:rPr>
                <w:rFonts w:eastAsiaTheme="minorHAnsi" w:cs="Gulim" w:hint="eastAsia"/>
                <w:kern w:val="0"/>
                <w:sz w:val="18"/>
                <w:szCs w:val="18"/>
              </w:rPr>
              <w:t>F BYC Building</w:t>
            </w:r>
            <w:r w:rsidRPr="00064E4D">
              <w:rPr>
                <w:rFonts w:eastAsiaTheme="minorHAnsi" w:cs="Gulim"/>
                <w:kern w:val="0"/>
                <w:sz w:val="18"/>
                <w:szCs w:val="18"/>
              </w:rPr>
              <w:t xml:space="preserve"> (</w:t>
            </w:r>
            <w:r w:rsidRPr="00064E4D">
              <w:rPr>
                <w:rFonts w:eastAsiaTheme="minorHAnsi" w:cs="Gulim" w:hint="eastAsia"/>
                <w:kern w:val="0"/>
                <w:sz w:val="18"/>
                <w:szCs w:val="18"/>
              </w:rPr>
              <w:t>Gyohyeon-dong</w:t>
            </w:r>
            <w:r w:rsidRPr="00064E4D">
              <w:rPr>
                <w:rFonts w:eastAsiaTheme="minorHAnsi" w:cs="Gulim"/>
                <w:kern w:val="0"/>
                <w:sz w:val="18"/>
                <w:szCs w:val="18"/>
              </w:rPr>
              <w:t>)</w:t>
            </w:r>
            <w:r w:rsidRPr="00064E4D">
              <w:rPr>
                <w:rFonts w:eastAsiaTheme="minorHAnsi" w:cs="Gulim" w:hint="eastAsia"/>
                <w:kern w:val="0"/>
                <w:sz w:val="18"/>
                <w:szCs w:val="18"/>
              </w:rPr>
              <w:t xml:space="preserve"> 113 Gookwondae-ro, Chungju City, Chungbuk</w:t>
            </w:r>
          </w:p>
        </w:tc>
        <w:tc>
          <w:tcPr>
            <w:tcW w:w="1451" w:type="dxa"/>
            <w:tcBorders>
              <w:top w:val="single" w:sz="2" w:space="0" w:color="000000"/>
              <w:left w:val="single" w:sz="2" w:space="0" w:color="000000"/>
              <w:bottom w:val="single" w:sz="2" w:space="0" w:color="FFFFFF"/>
              <w:right w:val="single" w:sz="1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043-845-7114</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9</w:t>
            </w:r>
          </w:p>
        </w:tc>
        <w:tc>
          <w:tcPr>
            <w:tcW w:w="943"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5A21F3" w:rsidRPr="00064E4D" w:rsidRDefault="005A21F3" w:rsidP="00A545EB">
            <w:pPr>
              <w:snapToGrid w:val="0"/>
              <w:spacing w:line="384" w:lineRule="auto"/>
              <w:jc w:val="center"/>
              <w:textAlignment w:val="baseline"/>
              <w:rPr>
                <w:rFonts w:eastAsiaTheme="minorHAnsi" w:cs="Gulim" w:hint="eastAsia"/>
                <w:kern w:val="0"/>
                <w:sz w:val="18"/>
                <w:szCs w:val="18"/>
              </w:rPr>
            </w:pPr>
            <w:r w:rsidRPr="00064E4D">
              <w:rPr>
                <w:rFonts w:eastAsiaTheme="minorHAnsi" w:cs="Gulim" w:hint="eastAsia"/>
                <w:kern w:val="0"/>
                <w:sz w:val="18"/>
                <w:szCs w:val="18"/>
              </w:rPr>
              <w:t xml:space="preserve">Hyundai </w:t>
            </w:r>
            <w:r w:rsidRPr="00064E4D">
              <w:rPr>
                <w:rFonts w:eastAsiaTheme="minorHAnsi" w:cs="Gulim" w:hint="eastAsia"/>
                <w:kern w:val="0"/>
                <w:sz w:val="18"/>
                <w:szCs w:val="18"/>
              </w:rPr>
              <w:lastRenderedPageBreak/>
              <w:t>Haesang</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lastRenderedPageBreak/>
              <w:t>1</w:t>
            </w:r>
            <w:r w:rsidRPr="00064E4D">
              <w:rPr>
                <w:rFonts w:eastAsiaTheme="minorHAnsi" w:cs="Gulim" w:hint="eastAsia"/>
                <w:kern w:val="0"/>
                <w:sz w:val="18"/>
                <w:szCs w:val="18"/>
              </w:rPr>
              <w:t>F Hyundai Haesang Building</w:t>
            </w:r>
            <w:r w:rsidRPr="00064E4D">
              <w:rPr>
                <w:rFonts w:eastAsiaTheme="minorHAnsi" w:cs="Gulim"/>
                <w:kern w:val="0"/>
                <w:sz w:val="18"/>
                <w:szCs w:val="18"/>
              </w:rPr>
              <w:t xml:space="preserve"> (</w:t>
            </w:r>
            <w:r w:rsidRPr="00064E4D">
              <w:rPr>
                <w:rFonts w:eastAsiaTheme="minorHAnsi" w:cs="Gulim" w:hint="eastAsia"/>
                <w:kern w:val="0"/>
                <w:sz w:val="18"/>
                <w:szCs w:val="18"/>
              </w:rPr>
              <w:t>Gwonseon-dong</w:t>
            </w:r>
            <w:r w:rsidRPr="00064E4D">
              <w:rPr>
                <w:rFonts w:eastAsiaTheme="minorHAnsi" w:cs="Gulim"/>
                <w:kern w:val="0"/>
                <w:sz w:val="18"/>
                <w:szCs w:val="18"/>
              </w:rPr>
              <w:t>)</w:t>
            </w:r>
            <w:r w:rsidRPr="00064E4D">
              <w:rPr>
                <w:rFonts w:eastAsiaTheme="minorHAnsi" w:cs="Gulim" w:hint="eastAsia"/>
                <w:kern w:val="0"/>
                <w:sz w:val="18"/>
                <w:szCs w:val="18"/>
              </w:rPr>
              <w:t xml:space="preserve"> 268 Hyowon-ro, </w:t>
            </w:r>
            <w:r w:rsidRPr="00064E4D">
              <w:rPr>
                <w:rFonts w:eastAsiaTheme="minorHAnsi" w:cs="Gulim" w:hint="eastAsia"/>
                <w:kern w:val="0"/>
                <w:sz w:val="18"/>
                <w:szCs w:val="18"/>
              </w:rPr>
              <w:lastRenderedPageBreak/>
              <w:t>Gwonseon-gu, Suwon City, Gyeonggi-do</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lastRenderedPageBreak/>
              <w:t>031-230-0543</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lastRenderedPageBreak/>
              <w:t>10</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w:t>
            </w:r>
            <w:r w:rsidRPr="00064E4D">
              <w:rPr>
                <w:rFonts w:eastAsiaTheme="minorHAnsi" w:cs="Gulim" w:hint="eastAsia"/>
                <w:kern w:val="0"/>
                <w:sz w:val="18"/>
                <w:szCs w:val="18"/>
              </w:rPr>
              <w:t>F Hyundai Haesang</w:t>
            </w:r>
            <w:r w:rsidRPr="00064E4D">
              <w:rPr>
                <w:rFonts w:eastAsiaTheme="minorHAnsi" w:cs="Gulim"/>
                <w:kern w:val="0"/>
                <w:sz w:val="18"/>
                <w:szCs w:val="18"/>
              </w:rPr>
              <w:t xml:space="preserve"> (</w:t>
            </w:r>
            <w:r w:rsidRPr="00064E4D">
              <w:rPr>
                <w:rFonts w:eastAsiaTheme="minorHAnsi" w:cs="Gulim" w:hint="eastAsia"/>
                <w:kern w:val="0"/>
                <w:sz w:val="18"/>
                <w:szCs w:val="18"/>
              </w:rPr>
              <w:t>Guwol-dong</w:t>
            </w:r>
            <w:r w:rsidRPr="00064E4D">
              <w:rPr>
                <w:rFonts w:eastAsiaTheme="minorHAnsi" w:cs="Gulim"/>
                <w:kern w:val="0"/>
                <w:sz w:val="18"/>
                <w:szCs w:val="18"/>
              </w:rPr>
              <w:t>)</w:t>
            </w:r>
            <w:r w:rsidRPr="00064E4D">
              <w:rPr>
                <w:rFonts w:eastAsiaTheme="minorHAnsi" w:cs="Gulim" w:hint="eastAsia"/>
                <w:kern w:val="0"/>
                <w:sz w:val="18"/>
                <w:szCs w:val="18"/>
              </w:rPr>
              <w:t xml:space="preserve"> 7 Mirae-ro, Namdong-gu, Incheon Metropolitan City</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032-222-1206</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11</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w:t>
            </w:r>
            <w:r w:rsidRPr="00064E4D">
              <w:rPr>
                <w:rFonts w:eastAsiaTheme="minorHAnsi" w:cs="Gulim" w:hint="eastAsia"/>
                <w:kern w:val="0"/>
                <w:sz w:val="18"/>
                <w:szCs w:val="18"/>
              </w:rPr>
              <w:t>F</w:t>
            </w:r>
            <w:r w:rsidRPr="00064E4D">
              <w:rPr>
                <w:rFonts w:eastAsiaTheme="minorHAnsi" w:cs="Gulim"/>
                <w:kern w:val="0"/>
                <w:sz w:val="18"/>
                <w:szCs w:val="18"/>
              </w:rPr>
              <w:t xml:space="preserve"> </w:t>
            </w:r>
            <w:r w:rsidRPr="00064E4D">
              <w:rPr>
                <w:rFonts w:eastAsiaTheme="minorHAnsi" w:cs="Gulim" w:hint="eastAsia"/>
                <w:kern w:val="0"/>
                <w:sz w:val="18"/>
                <w:szCs w:val="18"/>
              </w:rPr>
              <w:t xml:space="preserve">Hyundai haesang Busan </w:t>
            </w:r>
            <w:r w:rsidRPr="00064E4D">
              <w:rPr>
                <w:rFonts w:eastAsiaTheme="minorHAnsi" w:cs="Gulim"/>
                <w:kern w:val="0"/>
                <w:sz w:val="18"/>
                <w:szCs w:val="18"/>
              </w:rPr>
              <w:t>(</w:t>
            </w:r>
            <w:r w:rsidRPr="00064E4D">
              <w:rPr>
                <w:rFonts w:eastAsiaTheme="minorHAnsi" w:cs="Gulim" w:hint="eastAsia"/>
                <w:kern w:val="0"/>
                <w:sz w:val="18"/>
                <w:szCs w:val="18"/>
              </w:rPr>
              <w:t>Choryang-dong</w:t>
            </w:r>
            <w:r w:rsidRPr="00064E4D">
              <w:rPr>
                <w:rFonts w:eastAsiaTheme="minorHAnsi" w:cs="Gulim"/>
                <w:kern w:val="0"/>
                <w:sz w:val="18"/>
                <w:szCs w:val="18"/>
              </w:rPr>
              <w:t>)</w:t>
            </w:r>
            <w:r w:rsidRPr="00064E4D">
              <w:rPr>
                <w:rFonts w:eastAsiaTheme="minorHAnsi" w:cs="Gulim" w:hint="eastAsia"/>
                <w:kern w:val="0"/>
                <w:sz w:val="18"/>
                <w:szCs w:val="18"/>
              </w:rPr>
              <w:t>, 240 Jung-angdae-ro, Dong-gu, Busan</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051-960-1025</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12</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w:t>
            </w:r>
            <w:r w:rsidRPr="00064E4D">
              <w:rPr>
                <w:rFonts w:eastAsiaTheme="minorHAnsi" w:cs="Gulim" w:hint="eastAsia"/>
                <w:kern w:val="0"/>
                <w:sz w:val="18"/>
                <w:szCs w:val="18"/>
              </w:rPr>
              <w:t>F Hyundai Haesang Building</w:t>
            </w:r>
            <w:r w:rsidRPr="00064E4D">
              <w:rPr>
                <w:rFonts w:eastAsiaTheme="minorHAnsi" w:cs="Gulim"/>
                <w:kern w:val="0"/>
                <w:sz w:val="18"/>
                <w:szCs w:val="18"/>
              </w:rPr>
              <w:t xml:space="preserve"> (</w:t>
            </w:r>
            <w:r w:rsidRPr="00064E4D">
              <w:rPr>
                <w:rFonts w:eastAsiaTheme="minorHAnsi" w:cs="Gulim" w:hint="eastAsia"/>
                <w:kern w:val="0"/>
                <w:sz w:val="18"/>
                <w:szCs w:val="18"/>
              </w:rPr>
              <w:t>Chipyeong-dong</w:t>
            </w:r>
            <w:r w:rsidRPr="00064E4D">
              <w:rPr>
                <w:rFonts w:eastAsiaTheme="minorHAnsi" w:cs="Gulim"/>
                <w:kern w:val="0"/>
                <w:sz w:val="18"/>
                <w:szCs w:val="18"/>
              </w:rPr>
              <w:t>)</w:t>
            </w:r>
            <w:r w:rsidRPr="00064E4D">
              <w:rPr>
                <w:rFonts w:eastAsiaTheme="minorHAnsi" w:cs="Gulim" w:hint="eastAsia"/>
                <w:kern w:val="0"/>
                <w:sz w:val="18"/>
                <w:szCs w:val="18"/>
              </w:rPr>
              <w:t xml:space="preserve"> 72 Shicheong-ro, Seo-gu, Gwangju City</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062-350-1424</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13</w:t>
            </w:r>
          </w:p>
        </w:tc>
        <w:tc>
          <w:tcPr>
            <w:tcW w:w="0" w:type="auto"/>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w:t>
            </w:r>
            <w:r w:rsidRPr="00064E4D">
              <w:rPr>
                <w:rFonts w:eastAsiaTheme="minorHAnsi" w:cs="Gulim" w:hint="eastAsia"/>
                <w:kern w:val="0"/>
                <w:sz w:val="18"/>
                <w:szCs w:val="18"/>
              </w:rPr>
              <w:t>F Hyundai haesang Building</w:t>
            </w:r>
            <w:r w:rsidRPr="00064E4D">
              <w:rPr>
                <w:rFonts w:eastAsiaTheme="minorHAnsi" w:cs="Gulim"/>
                <w:kern w:val="0"/>
                <w:sz w:val="18"/>
                <w:szCs w:val="18"/>
              </w:rPr>
              <w:t xml:space="preserve"> (</w:t>
            </w:r>
            <w:r w:rsidRPr="00064E4D">
              <w:rPr>
                <w:rFonts w:eastAsiaTheme="minorHAnsi" w:cs="Gulim" w:hint="eastAsia"/>
                <w:kern w:val="0"/>
                <w:sz w:val="18"/>
                <w:szCs w:val="18"/>
              </w:rPr>
              <w:t>Dal-dong</w:t>
            </w:r>
            <w:r w:rsidRPr="00064E4D">
              <w:rPr>
                <w:rFonts w:eastAsiaTheme="minorHAnsi" w:cs="Gulim"/>
                <w:kern w:val="0"/>
                <w:sz w:val="18"/>
                <w:szCs w:val="18"/>
              </w:rPr>
              <w:t>)</w:t>
            </w:r>
            <w:r w:rsidRPr="00064E4D">
              <w:rPr>
                <w:rFonts w:eastAsiaTheme="minorHAnsi" w:cs="Gulim" w:hint="eastAsia"/>
                <w:kern w:val="0"/>
                <w:sz w:val="18"/>
                <w:szCs w:val="18"/>
              </w:rPr>
              <w:t xml:space="preserve"> 131 Beonyeong-ro, Nam-gu, Ulsan City</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052-229-1211</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14</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LIG Insurance</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 xml:space="preserve">LIG Insurance </w:t>
            </w:r>
            <w:r w:rsidRPr="00064E4D">
              <w:rPr>
                <w:rFonts w:eastAsiaTheme="minorHAnsi" w:cs="Gulim"/>
                <w:kern w:val="0"/>
                <w:sz w:val="18"/>
                <w:szCs w:val="18"/>
              </w:rPr>
              <w:t>4</w:t>
            </w:r>
            <w:r w:rsidRPr="00064E4D">
              <w:rPr>
                <w:rFonts w:eastAsiaTheme="minorHAnsi" w:cs="Gulim" w:hint="eastAsia"/>
                <w:kern w:val="0"/>
                <w:sz w:val="18"/>
                <w:szCs w:val="18"/>
              </w:rPr>
              <w:t>F Daeseong Building</w:t>
            </w:r>
            <w:r w:rsidRPr="00064E4D">
              <w:rPr>
                <w:rFonts w:eastAsiaTheme="minorHAnsi" w:cs="Gulim"/>
                <w:kern w:val="0"/>
                <w:sz w:val="18"/>
                <w:szCs w:val="18"/>
              </w:rPr>
              <w:t xml:space="preserve"> (</w:t>
            </w:r>
            <w:r w:rsidRPr="00064E4D">
              <w:rPr>
                <w:rFonts w:eastAsiaTheme="minorHAnsi" w:cs="Gulim" w:hint="eastAsia"/>
                <w:kern w:val="0"/>
                <w:sz w:val="18"/>
                <w:szCs w:val="18"/>
              </w:rPr>
              <w:t>Eoyang-dong</w:t>
            </w:r>
            <w:r w:rsidRPr="00064E4D">
              <w:rPr>
                <w:rFonts w:eastAsiaTheme="minorHAnsi" w:cs="Gulim"/>
                <w:kern w:val="0"/>
                <w:sz w:val="18"/>
                <w:szCs w:val="18"/>
              </w:rPr>
              <w:t>)</w:t>
            </w:r>
            <w:r w:rsidRPr="00064E4D">
              <w:rPr>
                <w:rFonts w:eastAsiaTheme="minorHAnsi" w:cs="Gulim" w:hint="eastAsia"/>
                <w:kern w:val="0"/>
                <w:sz w:val="18"/>
                <w:szCs w:val="18"/>
              </w:rPr>
              <w:t xml:space="preserve"> 464 Hana-ro, Iksan City, Jeonbuk</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063-839-3983</w:t>
            </w:r>
          </w:p>
        </w:tc>
      </w:tr>
      <w:tr w:rsidR="005A21F3" w:rsidRPr="00064E4D" w:rsidTr="00A545EB">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15</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Dongbu Fire Insurance</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 xml:space="preserve">Dongbu Fire Insurance </w:t>
            </w:r>
            <w:r w:rsidRPr="00064E4D">
              <w:rPr>
                <w:rFonts w:eastAsiaTheme="minorHAnsi" w:cs="Gulim"/>
                <w:kern w:val="0"/>
                <w:sz w:val="18"/>
                <w:szCs w:val="18"/>
              </w:rPr>
              <w:t>12</w:t>
            </w:r>
            <w:r w:rsidRPr="00064E4D">
              <w:rPr>
                <w:rFonts w:eastAsiaTheme="minorHAnsi" w:cs="Gulim" w:hint="eastAsia"/>
                <w:kern w:val="0"/>
                <w:sz w:val="18"/>
                <w:szCs w:val="18"/>
              </w:rPr>
              <w:t>F Alliance Tower</w:t>
            </w:r>
            <w:r w:rsidRPr="00064E4D">
              <w:rPr>
                <w:rFonts w:eastAsiaTheme="minorHAnsi" w:cs="Gulim"/>
                <w:kern w:val="0"/>
                <w:sz w:val="18"/>
                <w:szCs w:val="18"/>
              </w:rPr>
              <w:t xml:space="preserve"> (</w:t>
            </w:r>
            <w:r w:rsidRPr="00064E4D">
              <w:rPr>
                <w:rFonts w:eastAsiaTheme="minorHAnsi" w:cs="Gulim" w:hint="eastAsia"/>
                <w:kern w:val="0"/>
                <w:sz w:val="18"/>
                <w:szCs w:val="18"/>
              </w:rPr>
              <w:t>Namsan-dong</w:t>
            </w:r>
            <w:r w:rsidRPr="00064E4D">
              <w:rPr>
                <w:rFonts w:eastAsiaTheme="minorHAnsi" w:cs="Gulim"/>
                <w:kern w:val="0"/>
                <w:sz w:val="18"/>
                <w:szCs w:val="18"/>
              </w:rPr>
              <w:t>)</w:t>
            </w:r>
            <w:r w:rsidRPr="00064E4D">
              <w:rPr>
                <w:rFonts w:eastAsiaTheme="minorHAnsi" w:cs="Gulim" w:hint="eastAsia"/>
                <w:kern w:val="0"/>
                <w:sz w:val="18"/>
                <w:szCs w:val="18"/>
              </w:rPr>
              <w:t xml:space="preserve"> 2058 Dalgubeoldae-ro, Jung-gu, Daegu</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053-251-4137</w:t>
            </w:r>
          </w:p>
        </w:tc>
      </w:tr>
      <w:tr w:rsidR="005A21F3" w:rsidRPr="00064E4D" w:rsidTr="00A545EB">
        <w:trPr>
          <w:trHeight w:val="406"/>
        </w:trPr>
        <w:tc>
          <w:tcPr>
            <w:tcW w:w="660"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16</w:t>
            </w:r>
          </w:p>
        </w:tc>
        <w:tc>
          <w:tcPr>
            <w:tcW w:w="943"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Hanhwa Insurance</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 xml:space="preserve">Hanhwa Insurance </w:t>
            </w:r>
            <w:r w:rsidRPr="00064E4D">
              <w:rPr>
                <w:rFonts w:eastAsiaTheme="minorHAnsi" w:cs="Gulim"/>
                <w:kern w:val="0"/>
                <w:sz w:val="18"/>
                <w:szCs w:val="18"/>
              </w:rPr>
              <w:t>9</w:t>
            </w:r>
            <w:r w:rsidRPr="00064E4D">
              <w:rPr>
                <w:rFonts w:eastAsiaTheme="minorHAnsi" w:cs="Gulim" w:hint="eastAsia"/>
                <w:kern w:val="0"/>
                <w:sz w:val="18"/>
                <w:szCs w:val="18"/>
              </w:rPr>
              <w:t>F Daehan-Life Building</w:t>
            </w:r>
            <w:r w:rsidRPr="00064E4D">
              <w:rPr>
                <w:rFonts w:eastAsiaTheme="minorHAnsi" w:cs="Gulim"/>
                <w:kern w:val="0"/>
                <w:sz w:val="18"/>
                <w:szCs w:val="18"/>
              </w:rPr>
              <w:t xml:space="preserve"> (</w:t>
            </w:r>
            <w:r w:rsidRPr="00064E4D">
              <w:rPr>
                <w:rFonts w:eastAsiaTheme="minorHAnsi" w:cs="Gulim" w:hint="eastAsia"/>
                <w:kern w:val="0"/>
                <w:sz w:val="18"/>
                <w:szCs w:val="18"/>
              </w:rPr>
              <w:t>Bupyeong-dong</w:t>
            </w:r>
            <w:r w:rsidRPr="00064E4D">
              <w:rPr>
                <w:rFonts w:eastAsiaTheme="minorHAnsi" w:cs="Gulim"/>
                <w:kern w:val="0"/>
                <w:sz w:val="18"/>
                <w:szCs w:val="18"/>
              </w:rPr>
              <w:t>)</w:t>
            </w:r>
            <w:r w:rsidRPr="00064E4D">
              <w:rPr>
                <w:rFonts w:eastAsiaTheme="minorHAnsi" w:cs="Gulim" w:hint="eastAsia"/>
                <w:kern w:val="0"/>
                <w:sz w:val="18"/>
                <w:szCs w:val="18"/>
              </w:rPr>
              <w:t xml:space="preserve">, 75 Bupyeongdae-ro, Bupyeong-gu, Incheon City, </w:t>
            </w:r>
          </w:p>
        </w:tc>
        <w:tc>
          <w:tcPr>
            <w:tcW w:w="1451"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032-501-2181</w:t>
            </w:r>
          </w:p>
        </w:tc>
      </w:tr>
    </w:tbl>
    <w:p w:rsidR="005A21F3" w:rsidRPr="00064E4D" w:rsidRDefault="005A21F3" w:rsidP="005A21F3">
      <w:pPr>
        <w:wordWrap/>
        <w:adjustRightInd w:val="0"/>
        <w:jc w:val="left"/>
        <w:rPr>
          <w:rFonts w:eastAsiaTheme="minorHAnsi" w:cs="YDIYGO330" w:hint="eastAsia"/>
          <w:kern w:val="0"/>
          <w:szCs w:val="20"/>
        </w:rPr>
      </w:pPr>
    </w:p>
    <w:p w:rsidR="005A21F3" w:rsidRPr="00064E4D" w:rsidRDefault="005A21F3" w:rsidP="005A21F3">
      <w:pPr>
        <w:wordWrap/>
        <w:adjustRightInd w:val="0"/>
        <w:jc w:val="left"/>
        <w:rPr>
          <w:rFonts w:eastAsiaTheme="minorHAnsi" w:cs="MalgunGothicRegular" w:hint="eastAsia"/>
          <w:kern w:val="0"/>
          <w:szCs w:val="20"/>
        </w:rPr>
      </w:pPr>
      <w:r w:rsidRPr="00064E4D">
        <w:rPr>
          <w:rFonts w:eastAsiaTheme="minorHAnsi" w:cs="MalgunGothicRegular"/>
          <w:kern w:val="0"/>
          <w:szCs w:val="20"/>
        </w:rPr>
        <w:t>P</w:t>
      </w:r>
      <w:r w:rsidRPr="00064E4D">
        <w:rPr>
          <w:rFonts w:eastAsiaTheme="minorHAnsi" w:cs="MalgunGothicRegular" w:hint="eastAsia"/>
          <w:kern w:val="0"/>
          <w:szCs w:val="20"/>
        </w:rPr>
        <w:t>15</w:t>
      </w: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YDIYGO320" w:hint="eastAsia"/>
          <w:kern w:val="0"/>
          <w:szCs w:val="20"/>
        </w:rPr>
        <w:t xml:space="preserve">Human Resources Development Service of Korea Contact Information </w:t>
      </w:r>
    </w:p>
    <w:p w:rsidR="005A21F3" w:rsidRPr="00064E4D" w:rsidRDefault="005A21F3" w:rsidP="005A21F3">
      <w:pPr>
        <w:wordWrap/>
        <w:adjustRightInd w:val="0"/>
        <w:jc w:val="left"/>
        <w:rPr>
          <w:rFonts w:eastAsiaTheme="minorHAnsi" w:cs="SeoulNamsanEB" w:hint="eastAsia"/>
          <w:kern w:val="0"/>
          <w:szCs w:val="20"/>
        </w:rPr>
      </w:pPr>
    </w:p>
    <w:tbl>
      <w:tblPr>
        <w:tblOverlap w:val="never"/>
        <w:tblW w:w="9087" w:type="dxa"/>
        <w:tblBorders>
          <w:top w:val="single" w:sz="2" w:space="0" w:color="000000"/>
          <w:left w:val="single" w:sz="12" w:space="0" w:color="000000"/>
          <w:bottom w:val="single" w:sz="12" w:space="0" w:color="000000"/>
          <w:right w:val="single" w:sz="12" w:space="0" w:color="000000"/>
          <w:insideH w:val="single" w:sz="2" w:space="0" w:color="000000"/>
          <w:insideV w:val="single" w:sz="2" w:space="0" w:color="000000"/>
        </w:tblBorders>
        <w:tblCellMar>
          <w:top w:w="15" w:type="dxa"/>
          <w:left w:w="15" w:type="dxa"/>
          <w:bottom w:w="15" w:type="dxa"/>
          <w:right w:w="15" w:type="dxa"/>
        </w:tblCellMar>
        <w:tblLook w:val="04A0"/>
      </w:tblPr>
      <w:tblGrid>
        <w:gridCol w:w="649"/>
        <w:gridCol w:w="1351"/>
        <w:gridCol w:w="5565"/>
        <w:gridCol w:w="1522"/>
      </w:tblGrid>
      <w:tr w:rsidR="005A21F3" w:rsidRPr="00064E4D" w:rsidTr="00A545EB">
        <w:trPr>
          <w:trHeight w:val="473"/>
        </w:trPr>
        <w:tc>
          <w:tcPr>
            <w:tcW w:w="649" w:type="dxa"/>
            <w:tcBorders>
              <w:top w:val="single" w:sz="12" w:space="0" w:color="000000"/>
              <w:bottom w:val="single" w:sz="2" w:space="0" w:color="000000"/>
            </w:tcBorders>
            <w:shd w:val="clear" w:color="auto" w:fill="DBEEF3"/>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Bilang</w:t>
            </w:r>
          </w:p>
        </w:tc>
        <w:tc>
          <w:tcPr>
            <w:tcW w:w="1351" w:type="dxa"/>
            <w:tcBorders>
              <w:top w:val="single" w:sz="12" w:space="0" w:color="000000"/>
              <w:bottom w:val="single" w:sz="2" w:space="0" w:color="000000"/>
            </w:tcBorders>
            <w:shd w:val="clear" w:color="auto" w:fill="DBEEF3"/>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Kumpanya</w:t>
            </w:r>
          </w:p>
        </w:tc>
        <w:tc>
          <w:tcPr>
            <w:tcW w:w="5565" w:type="dxa"/>
            <w:tcBorders>
              <w:top w:val="single" w:sz="12" w:space="0" w:color="000000"/>
              <w:bottom w:val="single" w:sz="2" w:space="0" w:color="000000"/>
            </w:tcBorders>
            <w:shd w:val="clear" w:color="auto" w:fill="DBEEF3"/>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Address</w:t>
            </w:r>
          </w:p>
        </w:tc>
        <w:tc>
          <w:tcPr>
            <w:tcW w:w="1522" w:type="dxa"/>
            <w:tcBorders>
              <w:top w:val="single" w:sz="12" w:space="0" w:color="000000"/>
              <w:bottom w:val="single" w:sz="2" w:space="0" w:color="000000"/>
            </w:tcBorders>
            <w:shd w:val="clear" w:color="auto" w:fill="DBEEF3"/>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Telepono</w:t>
            </w:r>
          </w:p>
        </w:tc>
      </w:tr>
      <w:tr w:rsidR="005A21F3" w:rsidRPr="00064E4D" w:rsidTr="00A545EB">
        <w:trPr>
          <w:trHeight w:val="406"/>
        </w:trPr>
        <w:tc>
          <w:tcPr>
            <w:tcW w:w="649" w:type="dxa"/>
            <w:tcBorders>
              <w:top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p>
        </w:tc>
        <w:tc>
          <w:tcPr>
            <w:tcW w:w="1351" w:type="dxa"/>
            <w:tcBorders>
              <w:top w:val="single" w:sz="2" w:space="0" w:color="000000"/>
            </w:tcBorders>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Main Office</w:t>
            </w:r>
          </w:p>
        </w:tc>
        <w:tc>
          <w:tcPr>
            <w:tcW w:w="5565" w:type="dxa"/>
            <w:tcBorders>
              <w:top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345</w:t>
            </w:r>
            <w:r w:rsidRPr="00064E4D">
              <w:rPr>
                <w:rFonts w:eastAsiaTheme="minorHAnsi" w:cs="Gulim" w:hint="eastAsia"/>
                <w:kern w:val="0"/>
                <w:sz w:val="18"/>
                <w:szCs w:val="18"/>
              </w:rPr>
              <w:t xml:space="preserve"> Jongga-ro, Jung-gu, Ulsan Metropolitan City</w:t>
            </w:r>
          </w:p>
        </w:tc>
        <w:tc>
          <w:tcPr>
            <w:tcW w:w="1522" w:type="dxa"/>
            <w:tcBorders>
              <w:top w:val="single" w:sz="2" w:space="0" w:color="000000"/>
            </w:tcBorders>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052-714-8572</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Seoul Offcie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21</w:t>
            </w:r>
            <w:r w:rsidRPr="00064E4D">
              <w:rPr>
                <w:rFonts w:eastAsiaTheme="minorHAnsi" w:cs="Gulim" w:hint="eastAsia"/>
                <w:kern w:val="0"/>
                <w:sz w:val="18"/>
                <w:szCs w:val="18"/>
              </w:rPr>
              <w:t xml:space="preserve"> Baekbeom-ro 31gil, Mapo-gu, Seoul Special City</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02-3274-9621</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Seoul Dongbu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38</w:t>
            </w:r>
            <w:r w:rsidRPr="00064E4D">
              <w:rPr>
                <w:rFonts w:eastAsiaTheme="minorHAnsi" w:cs="Gulim" w:hint="eastAsia"/>
                <w:kern w:val="0"/>
                <w:sz w:val="18"/>
                <w:szCs w:val="18"/>
              </w:rPr>
              <w:t xml:space="preserve"> Ttukseom-ro 32gil, Gwangjin-gu, Seoul Metropolitan City</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02-2024-1755</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3</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Seoul Nambu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110</w:t>
            </w:r>
            <w:r w:rsidRPr="00064E4D">
              <w:rPr>
                <w:rFonts w:eastAsiaTheme="minorHAnsi" w:cs="Gulim" w:hint="eastAsia"/>
                <w:kern w:val="0"/>
                <w:sz w:val="18"/>
                <w:szCs w:val="18"/>
              </w:rPr>
              <w:t xml:space="preserve"> Beodeunaru-ro, Yeongsdeungpo-gu, Seoul Metropolitan City</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02-6907-7120</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4</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Gangwon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135</w:t>
            </w:r>
            <w:r w:rsidRPr="00064E4D">
              <w:rPr>
                <w:rFonts w:eastAsiaTheme="minorHAnsi" w:cs="Gulim" w:hint="eastAsia"/>
                <w:kern w:val="0"/>
                <w:sz w:val="18"/>
                <w:szCs w:val="18"/>
              </w:rPr>
              <w:t xml:space="preserve"> Wonchanggogae-gil, Dongnae-myeon, Chuncheon City, Gangwon-do</w:t>
            </w:r>
          </w:p>
        </w:tc>
        <w:tc>
          <w:tcPr>
            <w:tcW w:w="1522"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033-248-8506</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lastRenderedPageBreak/>
              <w:t>5</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Gangneung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60</w:t>
            </w:r>
            <w:r w:rsidRPr="00064E4D">
              <w:rPr>
                <w:rFonts w:eastAsiaTheme="minorHAnsi" w:cs="Gulim" w:hint="eastAsia"/>
                <w:kern w:val="0"/>
                <w:sz w:val="18"/>
                <w:szCs w:val="18"/>
              </w:rPr>
              <w:t xml:space="preserve"> Bangdong-gil, Sacheon-myeon, Gangneung City, Gangwon-do</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033-650-5722</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6</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Jungbu Regional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209</w:t>
            </w:r>
            <w:r w:rsidRPr="00064E4D">
              <w:rPr>
                <w:rFonts w:eastAsiaTheme="minorHAnsi" w:cs="Gulim" w:hint="eastAsia"/>
                <w:kern w:val="0"/>
                <w:sz w:val="18"/>
                <w:szCs w:val="18"/>
              </w:rPr>
              <w:t xml:space="preserve"> Namdongseo-ro, Namdong-gu, Incheon City</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032-820-8652</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7</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Gyeonggi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46-68</w:t>
            </w:r>
            <w:r w:rsidRPr="00064E4D">
              <w:rPr>
                <w:rFonts w:eastAsiaTheme="minorHAnsi" w:cs="Gulim" w:hint="eastAsia"/>
                <w:kern w:val="0"/>
                <w:sz w:val="18"/>
                <w:szCs w:val="18"/>
              </w:rPr>
              <w:t xml:space="preserve"> Homaeshil-ro, Gwonseon-gu, Suwon City, Gyeonggi-do</w:t>
            </w:r>
          </w:p>
        </w:tc>
        <w:tc>
          <w:tcPr>
            <w:tcW w:w="1522"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031-249-1247</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8</w:t>
            </w:r>
          </w:p>
        </w:tc>
        <w:tc>
          <w:tcPr>
            <w:tcW w:w="1351"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Gyeonggi Bukbu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140</w:t>
            </w:r>
            <w:r w:rsidRPr="00064E4D">
              <w:rPr>
                <w:rFonts w:eastAsiaTheme="minorHAnsi" w:cs="Gulim" w:hint="eastAsia"/>
                <w:kern w:val="0"/>
                <w:sz w:val="18"/>
                <w:szCs w:val="18"/>
              </w:rPr>
              <w:t xml:space="preserve"> Chudong-ro, Euijeongbu City, Gyeonggi-do</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031-850-9132</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9</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Seongnam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1217</w:t>
            </w:r>
            <w:r w:rsidRPr="00064E4D">
              <w:rPr>
                <w:rFonts w:eastAsiaTheme="minorHAnsi" w:cs="Gulim" w:hint="eastAsia"/>
                <w:kern w:val="0"/>
                <w:sz w:val="18"/>
                <w:szCs w:val="18"/>
              </w:rPr>
              <w:t xml:space="preserve"> Seongnamdae-ro, Sujeong-gu, Seongnam City, Gyeonggi-do</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031-750-6234</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10</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Busan Regional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26</w:t>
            </w:r>
            <w:r w:rsidRPr="00064E4D">
              <w:rPr>
                <w:rFonts w:eastAsiaTheme="minorHAnsi" w:cs="Gulim" w:hint="eastAsia"/>
                <w:kern w:val="0"/>
                <w:sz w:val="18"/>
                <w:szCs w:val="18"/>
              </w:rPr>
              <w:t xml:space="preserve"> Geumgokdae-ro, Buk-gu, Busan Metropolitan City</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051-330-1835</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11</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Busan Nambu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454-18</w:t>
            </w:r>
            <w:r w:rsidRPr="00064E4D">
              <w:rPr>
                <w:rFonts w:eastAsiaTheme="minorHAnsi" w:cs="Gulim" w:hint="eastAsia"/>
                <w:kern w:val="0"/>
                <w:sz w:val="18"/>
                <w:szCs w:val="18"/>
              </w:rPr>
              <w:t xml:space="preserve"> Shinseon-ro, Nam-gu, Busan Metropolitan City</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051-620-1935</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12</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Gyeongnam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239</w:t>
            </w:r>
            <w:r w:rsidRPr="00064E4D">
              <w:rPr>
                <w:rFonts w:eastAsiaTheme="minorHAnsi" w:cs="Gulim" w:hint="eastAsia"/>
                <w:kern w:val="0"/>
                <w:sz w:val="18"/>
                <w:szCs w:val="18"/>
              </w:rPr>
              <w:t xml:space="preserve"> Dudae-ro, Seongsan-gu, Changwon City, Gyeongnam  </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055-212-7225</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13</w:t>
            </w:r>
          </w:p>
        </w:tc>
        <w:tc>
          <w:tcPr>
            <w:tcW w:w="1351"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Ulsan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173</w:t>
            </w:r>
            <w:r w:rsidRPr="00064E4D">
              <w:rPr>
                <w:rFonts w:eastAsiaTheme="minorHAnsi" w:cs="Gulim" w:hint="eastAsia"/>
                <w:kern w:val="0"/>
                <w:sz w:val="18"/>
                <w:szCs w:val="18"/>
              </w:rPr>
              <w:t xml:space="preserve"> Beonyeong-ro, Nam-gu, Ulsan Metropolitan City</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052-220-3262</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14</w:t>
            </w:r>
          </w:p>
        </w:tc>
        <w:tc>
          <w:tcPr>
            <w:tcW w:w="1351"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Daejeon Regional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213</w:t>
            </w:r>
            <w:r w:rsidRPr="00064E4D">
              <w:rPr>
                <w:rFonts w:eastAsiaTheme="minorHAnsi" w:cs="Gulim" w:hint="eastAsia"/>
                <w:kern w:val="0"/>
                <w:sz w:val="18"/>
                <w:szCs w:val="18"/>
              </w:rPr>
              <w:t xml:space="preserve"> Seongseo Gongdan-ro, Dalseo-gu, Daejeon Metropolitan CIty</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053-580-2362</w:t>
            </w:r>
          </w:p>
        </w:tc>
      </w:tr>
      <w:tr w:rsidR="005A21F3" w:rsidRPr="00064E4D" w:rsidTr="00A545EB">
        <w:trPr>
          <w:trHeight w:val="406"/>
        </w:trPr>
        <w:tc>
          <w:tcPr>
            <w:tcW w:w="649" w:type="dxa"/>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15</w:t>
            </w:r>
          </w:p>
        </w:tc>
        <w:tc>
          <w:tcPr>
            <w:tcW w:w="1351" w:type="dxa"/>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Gyeongbuk Office</w:t>
            </w:r>
          </w:p>
        </w:tc>
        <w:tc>
          <w:tcPr>
            <w:tcW w:w="5565" w:type="dxa"/>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42</w:t>
            </w:r>
            <w:r w:rsidRPr="00064E4D">
              <w:rPr>
                <w:rFonts w:eastAsiaTheme="minorHAnsi" w:cs="Gulim" w:hint="eastAsia"/>
                <w:kern w:val="0"/>
                <w:sz w:val="18"/>
                <w:szCs w:val="18"/>
              </w:rPr>
              <w:t xml:space="preserve"> Hakkasan Oncheon-gil, Seohu-myeon, Andong City, Gyeongbuk</w:t>
            </w:r>
          </w:p>
        </w:tc>
        <w:tc>
          <w:tcPr>
            <w:tcW w:w="1522" w:type="dxa"/>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054-840-3021</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16</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Pohang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9</w:t>
            </w:r>
            <w:r w:rsidRPr="00064E4D">
              <w:rPr>
                <w:rFonts w:eastAsiaTheme="minorHAnsi" w:cs="Gulim" w:hint="eastAsia"/>
                <w:kern w:val="0"/>
                <w:sz w:val="18"/>
                <w:szCs w:val="18"/>
              </w:rPr>
              <w:t xml:space="preserve"> Beopwon-ro, 140 Bun-gil, Buk-gu, Pohang Cty, Gyeongbuk</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054-251-8517</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17</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Gwangju Regional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82</w:t>
            </w:r>
            <w:r w:rsidRPr="00064E4D">
              <w:rPr>
                <w:rFonts w:eastAsiaTheme="minorHAnsi" w:cs="Gulim" w:hint="eastAsia"/>
                <w:kern w:val="0"/>
                <w:sz w:val="18"/>
                <w:szCs w:val="18"/>
              </w:rPr>
              <w:t xml:space="preserve"> Cheomdan Bencheo-ro, Buk-gu, Gwangju Metropolitan City</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062-970-1751</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18</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Jeonbuk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69</w:t>
            </w:r>
            <w:r w:rsidRPr="00064E4D">
              <w:rPr>
                <w:rFonts w:eastAsiaTheme="minorHAnsi" w:cs="Gulim" w:hint="eastAsia"/>
                <w:kern w:val="0"/>
                <w:sz w:val="18"/>
                <w:szCs w:val="18"/>
              </w:rPr>
              <w:t xml:space="preserve"> Yusang-ro, Deokjin-gu, Jeonju City, Jeonbuk </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063-210-9202</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19</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Jeonnam</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35-2</w:t>
            </w:r>
            <w:r w:rsidRPr="00064E4D">
              <w:rPr>
                <w:rFonts w:eastAsiaTheme="minorHAnsi" w:cs="Gulim" w:hint="eastAsia"/>
                <w:kern w:val="0"/>
                <w:sz w:val="18"/>
                <w:szCs w:val="18"/>
              </w:rPr>
              <w:t xml:space="preserve"> Sunkwang-ro, Suncheon City, Jeonnam</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061-720-8522</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20</w:t>
            </w:r>
          </w:p>
        </w:tc>
        <w:tc>
          <w:tcPr>
            <w:tcW w:w="1351"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Mokpo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820</w:t>
            </w:r>
            <w:r w:rsidRPr="00064E4D">
              <w:rPr>
                <w:rFonts w:eastAsiaTheme="minorHAnsi" w:cs="Gulim" w:hint="eastAsia"/>
                <w:kern w:val="0"/>
                <w:sz w:val="18"/>
                <w:szCs w:val="18"/>
              </w:rPr>
              <w:t xml:space="preserve"> Yeongsan-ro, Mokpo City, Jeonnam</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061-288-3333</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21</w:t>
            </w:r>
          </w:p>
        </w:tc>
        <w:tc>
          <w:tcPr>
            <w:tcW w:w="1351"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Jeju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19</w:t>
            </w:r>
            <w:r w:rsidRPr="00064E4D">
              <w:rPr>
                <w:rFonts w:eastAsiaTheme="minorHAnsi" w:cs="Gulim" w:hint="eastAsia"/>
                <w:kern w:val="0"/>
                <w:sz w:val="18"/>
                <w:szCs w:val="18"/>
              </w:rPr>
              <w:t xml:space="preserve"> Bokji-ro, Jeju City, Jeju</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064-729-0725</w:t>
            </w:r>
          </w:p>
        </w:tc>
      </w:tr>
      <w:tr w:rsidR="005A21F3" w:rsidRPr="00064E4D" w:rsidTr="00A545EB">
        <w:trPr>
          <w:trHeight w:val="406"/>
        </w:trPr>
        <w:tc>
          <w:tcPr>
            <w:tcW w:w="649" w:type="dxa"/>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22</w:t>
            </w:r>
          </w:p>
        </w:tc>
        <w:tc>
          <w:tcPr>
            <w:tcW w:w="1351" w:type="dxa"/>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Daejeon Regional Office</w:t>
            </w:r>
          </w:p>
        </w:tc>
        <w:tc>
          <w:tcPr>
            <w:tcW w:w="5565" w:type="dxa"/>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1</w:t>
            </w:r>
            <w:r w:rsidRPr="00064E4D">
              <w:rPr>
                <w:rFonts w:eastAsiaTheme="minorHAnsi" w:cs="Gulim" w:hint="eastAsia"/>
                <w:kern w:val="0"/>
                <w:sz w:val="18"/>
                <w:szCs w:val="18"/>
              </w:rPr>
              <w:t xml:space="preserve"> Seomoon-ro, Jung-gu, Daejeon City</w:t>
            </w:r>
          </w:p>
        </w:tc>
        <w:tc>
          <w:tcPr>
            <w:tcW w:w="1522" w:type="dxa"/>
            <w:shd w:val="clear" w:color="auto" w:fill="FFFFFF"/>
            <w:tcMar>
              <w:top w:w="0" w:type="dxa"/>
              <w:left w:w="0" w:type="dxa"/>
              <w:bottom w:w="0" w:type="dxa"/>
              <w:right w:w="0" w:type="dxa"/>
            </w:tcMar>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042-580-9162</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23</w:t>
            </w:r>
          </w:p>
        </w:tc>
        <w:tc>
          <w:tcPr>
            <w:tcW w:w="1351" w:type="dxa"/>
            <w:tcMar>
              <w:top w:w="0" w:type="dxa"/>
              <w:left w:w="0" w:type="dxa"/>
              <w:bottom w:w="0" w:type="dxa"/>
              <w:right w:w="0" w:type="dxa"/>
            </w:tcMar>
            <w:hideMark/>
          </w:tcPr>
          <w:p w:rsidR="005A21F3" w:rsidRPr="00064E4D" w:rsidRDefault="005A21F3" w:rsidP="00A545EB">
            <w:pPr>
              <w:widowControl/>
              <w:wordWrap/>
              <w:autoSpaceDE/>
              <w:autoSpaceDN/>
              <w:rPr>
                <w:rFonts w:eastAsiaTheme="minorHAnsi" w:cs="Gulim" w:hint="eastAsia"/>
                <w:kern w:val="0"/>
                <w:sz w:val="18"/>
                <w:szCs w:val="18"/>
              </w:rPr>
            </w:pPr>
            <w:r w:rsidRPr="00064E4D">
              <w:rPr>
                <w:rFonts w:eastAsiaTheme="minorHAnsi" w:cs="Gulim" w:hint="eastAsia"/>
                <w:kern w:val="0"/>
                <w:sz w:val="18"/>
                <w:szCs w:val="18"/>
              </w:rPr>
              <w:t>Chungbuk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81</w:t>
            </w:r>
            <w:r w:rsidRPr="00064E4D">
              <w:rPr>
                <w:rFonts w:eastAsiaTheme="minorHAnsi" w:cs="Gulim" w:hint="eastAsia"/>
                <w:kern w:val="0"/>
                <w:sz w:val="18"/>
                <w:szCs w:val="18"/>
              </w:rPr>
              <w:t xml:space="preserve"> 1 Sunhwan-ro 394gil, Heungdeok-gu, Cheongju City, Chungbuk</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043-279-9016</w:t>
            </w:r>
          </w:p>
        </w:tc>
      </w:tr>
      <w:tr w:rsidR="005A21F3" w:rsidRPr="00064E4D" w:rsidTr="00A545EB">
        <w:trPr>
          <w:trHeight w:val="406"/>
        </w:trPr>
        <w:tc>
          <w:tcPr>
            <w:tcW w:w="649"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24</w:t>
            </w:r>
          </w:p>
        </w:tc>
        <w:tc>
          <w:tcPr>
            <w:tcW w:w="1351" w:type="dxa"/>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hint="eastAsia"/>
                <w:kern w:val="0"/>
                <w:sz w:val="18"/>
                <w:szCs w:val="18"/>
              </w:rPr>
              <w:t>Chungnam Office</w:t>
            </w:r>
          </w:p>
        </w:tc>
        <w:tc>
          <w:tcPr>
            <w:tcW w:w="5565"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27</w:t>
            </w:r>
            <w:r w:rsidRPr="00064E4D">
              <w:rPr>
                <w:rFonts w:eastAsiaTheme="minorHAnsi" w:cs="Gulim" w:hint="eastAsia"/>
                <w:kern w:val="0"/>
                <w:sz w:val="18"/>
                <w:szCs w:val="18"/>
              </w:rPr>
              <w:t xml:space="preserve"> Cheon-ilgo-1gil, Soebuk-gu, Cheonan City, Chungnam </w:t>
            </w:r>
          </w:p>
        </w:tc>
        <w:tc>
          <w:tcPr>
            <w:tcW w:w="1522" w:type="dxa"/>
            <w:shd w:val="clear" w:color="auto" w:fill="FFFFFF"/>
            <w:tcMar>
              <w:top w:w="0" w:type="dxa"/>
              <w:left w:w="0" w:type="dxa"/>
              <w:bottom w:w="0" w:type="dxa"/>
              <w:right w:w="0" w:type="dxa"/>
            </w:tcMar>
            <w:hideMark/>
          </w:tcPr>
          <w:p w:rsidR="005A21F3" w:rsidRPr="00064E4D" w:rsidRDefault="005A21F3" w:rsidP="00A545EB">
            <w:pPr>
              <w:snapToGrid w:val="0"/>
              <w:spacing w:line="384" w:lineRule="auto"/>
              <w:textAlignment w:val="baseline"/>
              <w:rPr>
                <w:rFonts w:eastAsiaTheme="minorHAnsi" w:cs="Gulim" w:hint="eastAsia"/>
                <w:kern w:val="0"/>
                <w:sz w:val="18"/>
                <w:szCs w:val="18"/>
              </w:rPr>
            </w:pPr>
            <w:r w:rsidRPr="00064E4D">
              <w:rPr>
                <w:rFonts w:eastAsiaTheme="minorHAnsi" w:cs="Gulim"/>
                <w:kern w:val="0"/>
                <w:sz w:val="18"/>
                <w:szCs w:val="18"/>
              </w:rPr>
              <w:t>041-620-7625</w:t>
            </w:r>
          </w:p>
        </w:tc>
      </w:tr>
    </w:tbl>
    <w:p w:rsidR="005A21F3" w:rsidRPr="00064E4D" w:rsidRDefault="005A21F3" w:rsidP="005A21F3">
      <w:pPr>
        <w:wordWrap/>
        <w:adjustRightInd w:val="0"/>
        <w:jc w:val="left"/>
        <w:rPr>
          <w:rFonts w:eastAsiaTheme="minorHAnsi" w:cs="MalgunGothicRegular" w:hint="eastAsia"/>
          <w:kern w:val="0"/>
          <w:szCs w:val="20"/>
        </w:rPr>
      </w:pPr>
    </w:p>
    <w:p w:rsidR="005A21F3" w:rsidRPr="00064E4D" w:rsidRDefault="005A21F3" w:rsidP="005A21F3">
      <w:pPr>
        <w:wordWrap/>
        <w:adjustRightInd w:val="0"/>
        <w:jc w:val="left"/>
        <w:rPr>
          <w:rFonts w:eastAsiaTheme="minorHAnsi" w:cs="MalgunGothicRegular" w:hint="eastAsia"/>
          <w:kern w:val="0"/>
          <w:szCs w:val="20"/>
        </w:rPr>
      </w:pPr>
    </w:p>
    <w:p w:rsidR="005A21F3" w:rsidRPr="00064E4D" w:rsidRDefault="005A21F3" w:rsidP="005A21F3">
      <w:pPr>
        <w:wordWrap/>
        <w:adjustRightInd w:val="0"/>
        <w:jc w:val="left"/>
        <w:rPr>
          <w:rFonts w:eastAsiaTheme="minorHAnsi" w:cs="YDIYGO340" w:hint="eastAsia"/>
          <w:kern w:val="0"/>
          <w:szCs w:val="20"/>
        </w:rPr>
      </w:pPr>
      <w:r w:rsidRPr="00064E4D">
        <w:rPr>
          <w:rFonts w:eastAsiaTheme="minorHAnsi" w:cs="YDIYGO320" w:hint="eastAsia"/>
          <w:kern w:val="0"/>
          <w:szCs w:val="20"/>
        </w:rPr>
        <w:t>Human Resources Development Service of Korea Call Center</w:t>
      </w:r>
      <w:r w:rsidRPr="00064E4D">
        <w:rPr>
          <w:rFonts w:eastAsiaTheme="minorHAnsi" w:cs="YDIYGO320"/>
          <w:kern w:val="0"/>
          <w:szCs w:val="20"/>
        </w:rPr>
        <w:t xml:space="preserve"> : </w:t>
      </w:r>
      <w:r w:rsidRPr="00064E4D">
        <w:rPr>
          <w:rFonts w:eastAsiaTheme="minorHAnsi" w:cs="YDIYGO340"/>
          <w:kern w:val="0"/>
          <w:szCs w:val="20"/>
        </w:rPr>
        <w:t xml:space="preserve">1644-8000 </w:t>
      </w:r>
      <w:r w:rsidRPr="00064E4D">
        <w:rPr>
          <w:rFonts w:eastAsiaTheme="minorHAnsi" w:cs="YDIYGO320" w:hint="eastAsia"/>
          <w:kern w:val="0"/>
          <w:szCs w:val="20"/>
        </w:rPr>
        <w:t>Foreign Human Resource Counseling</w:t>
      </w:r>
      <w:r w:rsidRPr="00064E4D">
        <w:rPr>
          <w:rFonts w:eastAsiaTheme="minorHAnsi" w:cs="YDIYGO320"/>
          <w:kern w:val="0"/>
          <w:szCs w:val="20"/>
        </w:rPr>
        <w:t xml:space="preserve"> : </w:t>
      </w:r>
      <w:r w:rsidRPr="00064E4D">
        <w:rPr>
          <w:rFonts w:eastAsiaTheme="minorHAnsi" w:cs="YDIYGO340"/>
          <w:kern w:val="0"/>
          <w:szCs w:val="20"/>
        </w:rPr>
        <w:t>1577-0071</w:t>
      </w:r>
    </w:p>
    <w:p w:rsidR="005A21F3" w:rsidRPr="00064E4D" w:rsidRDefault="005A21F3" w:rsidP="005A21F3">
      <w:pPr>
        <w:wordWrap/>
        <w:adjustRightInd w:val="0"/>
        <w:jc w:val="left"/>
        <w:rPr>
          <w:rFonts w:eastAsiaTheme="minorHAnsi" w:cs="YDIYGO320" w:hint="eastAsia"/>
          <w:kern w:val="0"/>
          <w:szCs w:val="20"/>
        </w:rPr>
      </w:pPr>
    </w:p>
    <w:p w:rsidR="005A21F3" w:rsidRPr="00064E4D" w:rsidRDefault="005A21F3" w:rsidP="005A21F3">
      <w:pPr>
        <w:wordWrap/>
        <w:adjustRightInd w:val="0"/>
        <w:jc w:val="left"/>
        <w:rPr>
          <w:rFonts w:eastAsiaTheme="minorHAnsi" w:cs="YDIYGO320" w:hint="eastAsia"/>
          <w:kern w:val="0"/>
          <w:szCs w:val="20"/>
        </w:rPr>
      </w:pPr>
    </w:p>
    <w:p w:rsidR="005A21F3" w:rsidRPr="00064E4D" w:rsidRDefault="005A21F3" w:rsidP="005A21F3">
      <w:pPr>
        <w:wordWrap/>
        <w:adjustRightInd w:val="0"/>
        <w:jc w:val="left"/>
        <w:rPr>
          <w:rFonts w:eastAsiaTheme="minorHAnsi" w:cs="YDIYGO320" w:hint="eastAsia"/>
          <w:kern w:val="0"/>
          <w:szCs w:val="20"/>
        </w:rPr>
      </w:pPr>
    </w:p>
    <w:p w:rsidR="005A21F3" w:rsidRPr="00064E4D" w:rsidRDefault="005A21F3" w:rsidP="005A21F3">
      <w:pPr>
        <w:wordWrap/>
        <w:adjustRightInd w:val="0"/>
        <w:jc w:val="left"/>
        <w:rPr>
          <w:rFonts w:eastAsiaTheme="minorHAnsi" w:cs="YDIYGO320" w:hint="eastAsia"/>
          <w:kern w:val="0"/>
          <w:szCs w:val="20"/>
        </w:rPr>
      </w:pPr>
    </w:p>
    <w:p w:rsidR="005A21F3" w:rsidRPr="00064E4D" w:rsidRDefault="005A21F3" w:rsidP="005A21F3">
      <w:pPr>
        <w:wordWrap/>
        <w:adjustRightInd w:val="0"/>
        <w:jc w:val="left"/>
        <w:rPr>
          <w:rFonts w:eastAsiaTheme="minorHAnsi" w:cs="YDIYGO320" w:hint="eastAsia"/>
          <w:kern w:val="0"/>
          <w:szCs w:val="20"/>
        </w:rPr>
      </w:pPr>
    </w:p>
    <w:p w:rsidR="005A21F3" w:rsidRPr="00064E4D" w:rsidRDefault="005A21F3" w:rsidP="005A21F3">
      <w:pPr>
        <w:wordWrap/>
        <w:adjustRightInd w:val="0"/>
        <w:jc w:val="left"/>
        <w:rPr>
          <w:rFonts w:eastAsiaTheme="minorHAnsi" w:cs="YDIYGO320" w:hint="eastAsia"/>
          <w:kern w:val="0"/>
          <w:szCs w:val="20"/>
        </w:rPr>
      </w:pP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YDIYGO320"/>
          <w:kern w:val="0"/>
          <w:szCs w:val="20"/>
        </w:rPr>
        <w:t>P</w:t>
      </w:r>
      <w:r w:rsidRPr="00064E4D">
        <w:rPr>
          <w:rFonts w:eastAsiaTheme="minorHAnsi" w:cs="YDIYGO320" w:hint="eastAsia"/>
          <w:kern w:val="0"/>
          <w:szCs w:val="20"/>
        </w:rPr>
        <w:t>16</w:t>
      </w: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YDIYGO320"/>
          <w:kern w:val="0"/>
          <w:szCs w:val="20"/>
        </w:rPr>
        <w:t>www.hrdkorea.or.kr</w:t>
      </w:r>
    </w:p>
    <w:p w:rsidR="005A21F3" w:rsidRPr="00064E4D" w:rsidRDefault="005A21F3" w:rsidP="005A21F3">
      <w:pPr>
        <w:wordWrap/>
        <w:adjustRightInd w:val="0"/>
        <w:jc w:val="left"/>
        <w:rPr>
          <w:rFonts w:eastAsiaTheme="minorHAnsi" w:cs="YDIYGO340" w:hint="eastAsia"/>
          <w:kern w:val="0"/>
          <w:szCs w:val="20"/>
        </w:rPr>
      </w:pPr>
      <w:r w:rsidRPr="00064E4D">
        <w:rPr>
          <w:rFonts w:eastAsiaTheme="minorHAnsi" w:cs="YDIYGO340" w:hint="eastAsia"/>
          <w:kern w:val="0"/>
          <w:szCs w:val="20"/>
        </w:rPr>
        <w:t>Impormasyon sa Insurance ng mga Dayuhang Manggagawa</w:t>
      </w: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Batang" w:hint="eastAsia"/>
          <w:kern w:val="0"/>
          <w:szCs w:val="20"/>
        </w:rPr>
        <w:t>•</w:t>
      </w:r>
      <w:r w:rsidRPr="00064E4D">
        <w:rPr>
          <w:rFonts w:eastAsiaTheme="minorHAnsi" w:cs="MyriadPro-Regular"/>
          <w:kern w:val="0"/>
          <w:szCs w:val="20"/>
        </w:rPr>
        <w:t xml:space="preserve"> </w:t>
      </w:r>
      <w:r w:rsidRPr="00064E4D">
        <w:rPr>
          <w:rFonts w:eastAsiaTheme="minorHAnsi" w:cs="YDIYGO320" w:hint="eastAsia"/>
          <w:kern w:val="0"/>
          <w:szCs w:val="20"/>
        </w:rPr>
        <w:t xml:space="preserve">Departure Guarantee Insurance </w:t>
      </w:r>
      <w:r w:rsidRPr="00064E4D">
        <w:rPr>
          <w:rFonts w:eastAsiaTheme="minorHAnsi" w:cs="YDIYGO320"/>
          <w:kern w:val="0"/>
          <w:szCs w:val="20"/>
        </w:rPr>
        <w:t>(</w:t>
      </w:r>
      <w:r w:rsidRPr="00064E4D">
        <w:rPr>
          <w:rFonts w:eastAsiaTheme="minorHAnsi" w:cs="YDIYGO320" w:hint="eastAsia"/>
          <w:kern w:val="0"/>
          <w:szCs w:val="20"/>
        </w:rPr>
        <w:t>para sa retirement</w:t>
      </w:r>
      <w:r w:rsidRPr="00064E4D">
        <w:rPr>
          <w:rFonts w:eastAsiaTheme="minorHAnsi" w:cs="YDIYGO320"/>
          <w:kern w:val="0"/>
          <w:szCs w:val="20"/>
        </w:rPr>
        <w:t>)</w:t>
      </w: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Batang" w:hint="eastAsia"/>
          <w:kern w:val="0"/>
          <w:szCs w:val="20"/>
        </w:rPr>
        <w:t>•</w:t>
      </w:r>
      <w:r w:rsidRPr="00064E4D">
        <w:rPr>
          <w:rFonts w:eastAsiaTheme="minorHAnsi" w:cs="MyriadPro-Regular"/>
          <w:kern w:val="0"/>
          <w:szCs w:val="20"/>
        </w:rPr>
        <w:t xml:space="preserve"> </w:t>
      </w:r>
      <w:r w:rsidRPr="00064E4D">
        <w:rPr>
          <w:rFonts w:eastAsiaTheme="minorHAnsi" w:cs="YDIYGO320" w:hint="eastAsia"/>
          <w:kern w:val="0"/>
          <w:szCs w:val="20"/>
        </w:rPr>
        <w:t xml:space="preserve">Return Cost Insurance </w:t>
      </w:r>
      <w:r w:rsidRPr="00064E4D">
        <w:rPr>
          <w:rFonts w:eastAsiaTheme="minorHAnsi" w:cs="YDIYGO320"/>
          <w:kern w:val="0"/>
          <w:szCs w:val="20"/>
        </w:rPr>
        <w:t>(</w:t>
      </w:r>
      <w:r w:rsidRPr="00064E4D">
        <w:rPr>
          <w:rFonts w:eastAsiaTheme="minorHAnsi" w:cs="YDIYGO320" w:hint="eastAsia"/>
          <w:kern w:val="0"/>
          <w:szCs w:val="20"/>
        </w:rPr>
        <w:t xml:space="preserve">para sa gastos sa eroplano </w:t>
      </w:r>
      <w:r w:rsidRPr="00064E4D">
        <w:rPr>
          <w:rFonts w:eastAsiaTheme="minorHAnsi" w:cs="YDIYGO320"/>
          <w:kern w:val="0"/>
          <w:szCs w:val="20"/>
        </w:rPr>
        <w:t>)</w:t>
      </w: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Batang" w:hint="eastAsia"/>
          <w:kern w:val="0"/>
          <w:szCs w:val="20"/>
        </w:rPr>
        <w:t>•</w:t>
      </w:r>
      <w:r w:rsidRPr="00064E4D">
        <w:rPr>
          <w:rFonts w:eastAsiaTheme="minorHAnsi" w:cs="MyriadPro-Regular"/>
          <w:kern w:val="0"/>
          <w:szCs w:val="20"/>
        </w:rPr>
        <w:t xml:space="preserve"> </w:t>
      </w:r>
      <w:r w:rsidRPr="00064E4D">
        <w:rPr>
          <w:rFonts w:eastAsiaTheme="minorHAnsi" w:cs="YDIYGO320" w:hint="eastAsia"/>
          <w:kern w:val="0"/>
          <w:szCs w:val="20"/>
        </w:rPr>
        <w:t xml:space="preserve">Guarantee Insurance </w:t>
      </w:r>
      <w:r w:rsidRPr="00064E4D">
        <w:rPr>
          <w:rFonts w:eastAsiaTheme="minorHAnsi" w:cs="YDIYGO320"/>
          <w:kern w:val="0"/>
          <w:szCs w:val="20"/>
        </w:rPr>
        <w:t>(</w:t>
      </w:r>
      <w:r w:rsidRPr="00064E4D">
        <w:rPr>
          <w:rFonts w:eastAsiaTheme="minorHAnsi" w:cs="YDIYGO320" w:hint="eastAsia"/>
          <w:kern w:val="0"/>
          <w:szCs w:val="20"/>
        </w:rPr>
        <w:t>para sa hindi nabayarang sweldo</w:t>
      </w:r>
      <w:r w:rsidRPr="00064E4D">
        <w:rPr>
          <w:rFonts w:eastAsiaTheme="minorHAnsi" w:cs="YDIYGO320"/>
          <w:kern w:val="0"/>
          <w:szCs w:val="20"/>
        </w:rPr>
        <w:t>)</w:t>
      </w: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Batang" w:hint="eastAsia"/>
          <w:kern w:val="0"/>
          <w:szCs w:val="20"/>
        </w:rPr>
        <w:t>•</w:t>
      </w:r>
      <w:r w:rsidRPr="00064E4D">
        <w:rPr>
          <w:rFonts w:eastAsiaTheme="minorHAnsi" w:cs="MyriadPro-Regular"/>
          <w:kern w:val="0"/>
          <w:szCs w:val="20"/>
        </w:rPr>
        <w:t xml:space="preserve"> </w:t>
      </w:r>
      <w:r w:rsidRPr="00064E4D">
        <w:rPr>
          <w:rFonts w:eastAsiaTheme="minorHAnsi" w:cs="YDIYGO320" w:hint="eastAsia"/>
          <w:kern w:val="0"/>
          <w:szCs w:val="20"/>
        </w:rPr>
        <w:t xml:space="preserve">Accident Insurance </w:t>
      </w:r>
      <w:r w:rsidRPr="00064E4D">
        <w:rPr>
          <w:rFonts w:eastAsiaTheme="minorHAnsi" w:cs="YDIYGO320"/>
          <w:kern w:val="0"/>
          <w:szCs w:val="20"/>
        </w:rPr>
        <w:t>(</w:t>
      </w:r>
      <w:r w:rsidRPr="00064E4D">
        <w:rPr>
          <w:rFonts w:eastAsiaTheme="minorHAnsi" w:cs="YDIYGO320" w:hint="eastAsia"/>
          <w:kern w:val="0"/>
          <w:szCs w:val="20"/>
        </w:rPr>
        <w:t>para sa pagkakamatay at pagkakasakit</w:t>
      </w:r>
      <w:r w:rsidRPr="00064E4D">
        <w:rPr>
          <w:rFonts w:eastAsiaTheme="minorHAnsi" w:cs="YDIYGO320"/>
          <w:kern w:val="0"/>
          <w:szCs w:val="20"/>
        </w:rPr>
        <w:t>)</w:t>
      </w:r>
    </w:p>
    <w:p w:rsidR="005A21F3" w:rsidRPr="00064E4D" w:rsidRDefault="005A21F3" w:rsidP="005A21F3">
      <w:pPr>
        <w:wordWrap/>
        <w:adjustRightInd w:val="0"/>
        <w:jc w:val="left"/>
        <w:rPr>
          <w:rFonts w:eastAsiaTheme="minorHAnsi" w:cs="YDIYGO320" w:hint="eastAsia"/>
          <w:kern w:val="0"/>
          <w:szCs w:val="20"/>
        </w:rPr>
      </w:pPr>
    </w:p>
    <w:p w:rsidR="005A21F3" w:rsidRPr="00064E4D" w:rsidRDefault="005A21F3" w:rsidP="005A21F3">
      <w:pPr>
        <w:wordWrap/>
        <w:adjustRightInd w:val="0"/>
        <w:jc w:val="left"/>
        <w:rPr>
          <w:rFonts w:eastAsiaTheme="minorHAnsi" w:cs="YDIYGO320" w:hint="eastAsia"/>
          <w:kern w:val="0"/>
          <w:szCs w:val="20"/>
        </w:rPr>
      </w:pP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YDIYGO320" w:hint="eastAsia"/>
          <w:kern w:val="0"/>
          <w:szCs w:val="20"/>
        </w:rPr>
        <w:t>Foreinger Insurance TF Team,</w:t>
      </w: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YDIYGO320" w:hint="eastAsia"/>
          <w:kern w:val="0"/>
          <w:szCs w:val="20"/>
        </w:rPr>
        <w:t xml:space="preserve">Foreign Resource Division, International Human Resource Center  </w:t>
      </w:r>
    </w:p>
    <w:p w:rsidR="005A21F3" w:rsidRPr="00064E4D" w:rsidRDefault="005A21F3" w:rsidP="005A21F3">
      <w:pPr>
        <w:wordWrap/>
        <w:adjustRightInd w:val="0"/>
        <w:jc w:val="left"/>
        <w:rPr>
          <w:rFonts w:eastAsiaTheme="minorHAnsi" w:cs="YDIYGO320" w:hint="eastAsia"/>
          <w:kern w:val="0"/>
          <w:szCs w:val="20"/>
        </w:rPr>
      </w:pPr>
      <w:r w:rsidRPr="00064E4D">
        <w:rPr>
          <w:rFonts w:eastAsiaTheme="minorHAnsi" w:cs="YDIYGO320"/>
          <w:kern w:val="0"/>
          <w:szCs w:val="20"/>
        </w:rPr>
        <w:t>345</w:t>
      </w:r>
      <w:r w:rsidRPr="00064E4D">
        <w:rPr>
          <w:rFonts w:eastAsiaTheme="minorHAnsi" w:cs="YDIYGO320" w:hint="eastAsia"/>
          <w:kern w:val="0"/>
          <w:szCs w:val="20"/>
        </w:rPr>
        <w:t xml:space="preserve"> Jongga-ro, Jung-gu, Ulsan Metropolitan City, </w:t>
      </w:r>
      <w:r w:rsidRPr="00064E4D">
        <w:rPr>
          <w:rFonts w:eastAsiaTheme="minorHAnsi" w:cs="YDIYGO320"/>
          <w:kern w:val="0"/>
          <w:szCs w:val="20"/>
        </w:rPr>
        <w:t>681-240</w:t>
      </w:r>
    </w:p>
    <w:p w:rsidR="005A21F3" w:rsidRPr="00064E4D" w:rsidRDefault="005A21F3" w:rsidP="005A21F3">
      <w:pPr>
        <w:wordWrap/>
        <w:rPr>
          <w:rFonts w:eastAsiaTheme="minorHAnsi" w:cs="HaanSollipM" w:hint="eastAsia"/>
          <w:kern w:val="0"/>
          <w:szCs w:val="20"/>
        </w:rPr>
      </w:pPr>
    </w:p>
    <w:p w:rsidR="005A21F3" w:rsidRPr="00064E4D" w:rsidRDefault="005A21F3" w:rsidP="005A21F3">
      <w:pPr>
        <w:wordWrap/>
        <w:rPr>
          <w:rFonts w:eastAsiaTheme="minorHAnsi" w:cs="HaanSollipM" w:hint="eastAsia"/>
          <w:kern w:val="0"/>
          <w:szCs w:val="20"/>
        </w:rPr>
      </w:pPr>
    </w:p>
    <w:p w:rsidR="005A21F3" w:rsidRPr="00064E4D" w:rsidRDefault="005A21F3" w:rsidP="005A21F3">
      <w:pPr>
        <w:wordWrap/>
        <w:rPr>
          <w:rFonts w:eastAsiaTheme="minorHAnsi" w:cs="HaanSollipM" w:hint="eastAsia"/>
          <w:kern w:val="0"/>
          <w:szCs w:val="20"/>
        </w:rPr>
      </w:pPr>
    </w:p>
    <w:p w:rsidR="005A27AD" w:rsidRPr="005A21F3" w:rsidRDefault="005A27AD" w:rsidP="005A21F3">
      <w:pPr>
        <w:rPr>
          <w:rFonts w:asciiTheme="majorHAnsi" w:eastAsiaTheme="majorHAnsi" w:hAnsiTheme="majorHAnsi"/>
          <w:szCs w:val="20"/>
        </w:rPr>
      </w:pPr>
    </w:p>
    <w:sectPr w:rsidR="005A27AD" w:rsidRPr="005A21F3" w:rsidSect="00FE4CB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E89" w:rsidRDefault="008B1E89" w:rsidP="003A6679">
      <w:r>
        <w:separator/>
      </w:r>
    </w:p>
  </w:endnote>
  <w:endnote w:type="continuationSeparator" w:id="1">
    <w:p w:rsidR="008B1E89" w:rsidRDefault="008B1E89" w:rsidP="003A6679">
      <w:r>
        <w:continuationSeparator/>
      </w:r>
    </w:p>
  </w:endnote>
</w:endnotes>
</file>

<file path=word/fontTable.xml><?xml version="1.0" encoding="utf-8"?>
<w:fonts xmlns:r="http://schemas.openxmlformats.org/officeDocument/2006/relationships" xmlns:w="http://schemas.openxmlformats.org/wordprocessingml/2006/main">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한양중고딕">
    <w:altName w:val="바탕"/>
    <w:panose1 w:val="00000000000000000000"/>
    <w:charset w:val="81"/>
    <w:family w:val="roman"/>
    <w:notTrueType/>
    <w:pitch w:val="default"/>
    <w:sig w:usb0="00000001" w:usb1="09060000" w:usb2="00000010" w:usb3="00000000" w:csb0="00080000" w:csb1="00000000"/>
  </w:font>
  <w:font w:name="굴림체">
    <w:panose1 w:val="020B0609000101010101"/>
    <w:charset w:val="81"/>
    <w:family w:val="modern"/>
    <w:pitch w:val="fixed"/>
    <w:sig w:usb0="B00002AF" w:usb1="69D77CFB" w:usb2="00000030" w:usb3="00000000" w:csb0="0008009F" w:csb1="00000000"/>
  </w:font>
  <w:font w:name="HaanSollipM">
    <w:altName w:val="가는안상수체"/>
    <w:panose1 w:val="00000000000000000000"/>
    <w:charset w:val="81"/>
    <w:family w:val="auto"/>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SeoulNamsanEB">
    <w:altName w:val="가는안상수체"/>
    <w:panose1 w:val="00000000000000000000"/>
    <w:charset w:val="81"/>
    <w:family w:val="auto"/>
    <w:notTrueType/>
    <w:pitch w:val="default"/>
    <w:sig w:usb0="00000001" w:usb1="09060000" w:usb2="00000010" w:usb3="00000000" w:csb0="00080000" w:csb1="00000000"/>
  </w:font>
  <w:font w:name="HaanSollipB">
    <w:altName w:val="가는안상수체"/>
    <w:panose1 w:val="00000000000000000000"/>
    <w:charset w:val="81"/>
    <w:family w:val="auto"/>
    <w:notTrueType/>
    <w:pitch w:val="default"/>
    <w:sig w:usb0="00000001" w:usb1="09060000" w:usb2="00000010" w:usb3="00000000" w:csb0="00080000" w:csb1="00000000"/>
  </w:font>
  <w:font w:name="Batang">
    <w:panose1 w:val="00000000000000000000"/>
    <w:charset w:val="00"/>
    <w:family w:val="roman"/>
    <w:notTrueType/>
    <w:pitch w:val="default"/>
    <w:sig w:usb0="00000000" w:usb1="00000000" w:usb2="00000000" w:usb3="00000000" w:csb0="00000000" w:csb1="00000000"/>
  </w:font>
  <w:font w:name="MyriadPro-Regular">
    <w:altName w:val="가는안상수체"/>
    <w:panose1 w:val="00000000000000000000"/>
    <w:charset w:val="81"/>
    <w:family w:val="auto"/>
    <w:notTrueType/>
    <w:pitch w:val="default"/>
    <w:sig w:usb0="00000001" w:usb1="09060000" w:usb2="00000010" w:usb3="00000000" w:csb0="00080000" w:csb1="00000000"/>
  </w:font>
  <w:font w:name="YDIYGO330">
    <w:altName w:val="가는안상수체"/>
    <w:panose1 w:val="00000000000000000000"/>
    <w:charset w:val="81"/>
    <w:family w:val="auto"/>
    <w:notTrueType/>
    <w:pitch w:val="default"/>
    <w:sig w:usb0="00000001" w:usb1="09060000" w:usb2="00000010" w:usb3="00000000" w:csb0="00080000" w:csb1="00000000"/>
  </w:font>
  <w:font w:name="Gulim">
    <w:altName w:val="Times New Roman"/>
    <w:panose1 w:val="00000000000000000000"/>
    <w:charset w:val="00"/>
    <w:family w:val="roman"/>
    <w:notTrueType/>
    <w:pitch w:val="default"/>
    <w:sig w:usb0="00000000" w:usb1="00000000" w:usb2="00000000" w:usb3="00000000" w:csb0="00000000" w:csb1="00000000"/>
  </w:font>
  <w:font w:name="MalgunGothicRegular">
    <w:altName w:val="가는안상수체"/>
    <w:panose1 w:val="00000000000000000000"/>
    <w:charset w:val="81"/>
    <w:family w:val="auto"/>
    <w:notTrueType/>
    <w:pitch w:val="default"/>
    <w:sig w:usb0="00000001" w:usb1="09060000" w:usb2="00000010" w:usb3="00000000" w:csb0="00080000" w:csb1="00000000"/>
  </w:font>
  <w:font w:name="YDIYGO320">
    <w:altName w:val="가는안상수체"/>
    <w:panose1 w:val="00000000000000000000"/>
    <w:charset w:val="81"/>
    <w:family w:val="auto"/>
    <w:notTrueType/>
    <w:pitch w:val="default"/>
    <w:sig w:usb0="00000001" w:usb1="09060000" w:usb2="00000010" w:usb3="00000000" w:csb0="00080000" w:csb1="00000000"/>
  </w:font>
  <w:font w:name="YDIYGO340">
    <w:altName w:val="가는안상수체"/>
    <w:panose1 w:val="00000000000000000000"/>
    <w:charset w:val="81"/>
    <w:family w:val="auto"/>
    <w:notTrueType/>
    <w:pitch w:val="default"/>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E89" w:rsidRDefault="008B1E89" w:rsidP="003A6679">
      <w:r>
        <w:separator/>
      </w:r>
    </w:p>
  </w:footnote>
  <w:footnote w:type="continuationSeparator" w:id="1">
    <w:p w:rsidR="008B1E89" w:rsidRDefault="008B1E89" w:rsidP="003A66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4889"/>
    <w:multiLevelType w:val="hybridMultilevel"/>
    <w:tmpl w:val="3F8E807A"/>
    <w:lvl w:ilvl="0" w:tplc="0658AC80">
      <w:start w:val="101"/>
      <w:numFmt w:val="bullet"/>
      <w:lvlText w:val="-"/>
      <w:lvlJc w:val="left"/>
      <w:pPr>
        <w:ind w:left="390" w:hanging="360"/>
      </w:pPr>
      <w:rPr>
        <w:rFonts w:ascii="굴림" w:eastAsia="굴림" w:hAnsi="굴림" w:cs="굴림" w:hint="eastAsia"/>
        <w:sz w:val="20"/>
      </w:rPr>
    </w:lvl>
    <w:lvl w:ilvl="1" w:tplc="04090003" w:tentative="1">
      <w:start w:val="1"/>
      <w:numFmt w:val="bullet"/>
      <w:lvlText w:val=""/>
      <w:lvlJc w:val="left"/>
      <w:pPr>
        <w:ind w:left="830" w:hanging="400"/>
      </w:pPr>
      <w:rPr>
        <w:rFonts w:ascii="Wingdings" w:hAnsi="Wingdings" w:hint="default"/>
      </w:rPr>
    </w:lvl>
    <w:lvl w:ilvl="2" w:tplc="04090005" w:tentative="1">
      <w:start w:val="1"/>
      <w:numFmt w:val="bullet"/>
      <w:lvlText w:val=""/>
      <w:lvlJc w:val="left"/>
      <w:pPr>
        <w:ind w:left="1230" w:hanging="400"/>
      </w:pPr>
      <w:rPr>
        <w:rFonts w:ascii="Wingdings" w:hAnsi="Wingdings" w:hint="default"/>
      </w:rPr>
    </w:lvl>
    <w:lvl w:ilvl="3" w:tplc="04090001" w:tentative="1">
      <w:start w:val="1"/>
      <w:numFmt w:val="bullet"/>
      <w:lvlText w:val=""/>
      <w:lvlJc w:val="left"/>
      <w:pPr>
        <w:ind w:left="1630" w:hanging="400"/>
      </w:pPr>
      <w:rPr>
        <w:rFonts w:ascii="Wingdings" w:hAnsi="Wingdings" w:hint="default"/>
      </w:rPr>
    </w:lvl>
    <w:lvl w:ilvl="4" w:tplc="04090003" w:tentative="1">
      <w:start w:val="1"/>
      <w:numFmt w:val="bullet"/>
      <w:lvlText w:val=""/>
      <w:lvlJc w:val="left"/>
      <w:pPr>
        <w:ind w:left="2030" w:hanging="400"/>
      </w:pPr>
      <w:rPr>
        <w:rFonts w:ascii="Wingdings" w:hAnsi="Wingdings" w:hint="default"/>
      </w:rPr>
    </w:lvl>
    <w:lvl w:ilvl="5" w:tplc="04090005" w:tentative="1">
      <w:start w:val="1"/>
      <w:numFmt w:val="bullet"/>
      <w:lvlText w:val=""/>
      <w:lvlJc w:val="left"/>
      <w:pPr>
        <w:ind w:left="2430" w:hanging="400"/>
      </w:pPr>
      <w:rPr>
        <w:rFonts w:ascii="Wingdings" w:hAnsi="Wingdings" w:hint="default"/>
      </w:rPr>
    </w:lvl>
    <w:lvl w:ilvl="6" w:tplc="04090001" w:tentative="1">
      <w:start w:val="1"/>
      <w:numFmt w:val="bullet"/>
      <w:lvlText w:val=""/>
      <w:lvlJc w:val="left"/>
      <w:pPr>
        <w:ind w:left="2830" w:hanging="400"/>
      </w:pPr>
      <w:rPr>
        <w:rFonts w:ascii="Wingdings" w:hAnsi="Wingdings" w:hint="default"/>
      </w:rPr>
    </w:lvl>
    <w:lvl w:ilvl="7" w:tplc="04090003" w:tentative="1">
      <w:start w:val="1"/>
      <w:numFmt w:val="bullet"/>
      <w:lvlText w:val=""/>
      <w:lvlJc w:val="left"/>
      <w:pPr>
        <w:ind w:left="3230" w:hanging="400"/>
      </w:pPr>
      <w:rPr>
        <w:rFonts w:ascii="Wingdings" w:hAnsi="Wingdings" w:hint="default"/>
      </w:rPr>
    </w:lvl>
    <w:lvl w:ilvl="8" w:tplc="04090005" w:tentative="1">
      <w:start w:val="1"/>
      <w:numFmt w:val="bullet"/>
      <w:lvlText w:val=""/>
      <w:lvlJc w:val="left"/>
      <w:pPr>
        <w:ind w:left="3630" w:hanging="40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hideSpellingErrors/>
  <w:defaultTabStop w:val="800"/>
  <w:displayHorizontalDrawingGridEvery w:val="0"/>
  <w:displayVerticalDrawingGridEvery w:val="2"/>
  <w:noPunctuationKerning/>
  <w:characterSpacingControl w:val="doNotCompress"/>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0E5C"/>
    <w:rsid w:val="000846B0"/>
    <w:rsid w:val="00093F05"/>
    <w:rsid w:val="000B49B3"/>
    <w:rsid w:val="000B6ABE"/>
    <w:rsid w:val="000C02D0"/>
    <w:rsid w:val="000F1A3E"/>
    <w:rsid w:val="00106246"/>
    <w:rsid w:val="00125BFB"/>
    <w:rsid w:val="0016018D"/>
    <w:rsid w:val="001709DE"/>
    <w:rsid w:val="00177AF8"/>
    <w:rsid w:val="00195472"/>
    <w:rsid w:val="001B409C"/>
    <w:rsid w:val="001D024E"/>
    <w:rsid w:val="001D0777"/>
    <w:rsid w:val="00201799"/>
    <w:rsid w:val="002117AC"/>
    <w:rsid w:val="00224D5A"/>
    <w:rsid w:val="00230690"/>
    <w:rsid w:val="00230BE2"/>
    <w:rsid w:val="00254E42"/>
    <w:rsid w:val="00272FDB"/>
    <w:rsid w:val="002A19BA"/>
    <w:rsid w:val="002A58AE"/>
    <w:rsid w:val="002A58E8"/>
    <w:rsid w:val="002B30B3"/>
    <w:rsid w:val="002D7FFC"/>
    <w:rsid w:val="002E159C"/>
    <w:rsid w:val="002E6F67"/>
    <w:rsid w:val="002F24F8"/>
    <w:rsid w:val="00302D94"/>
    <w:rsid w:val="00316212"/>
    <w:rsid w:val="00326675"/>
    <w:rsid w:val="003509AA"/>
    <w:rsid w:val="0035107F"/>
    <w:rsid w:val="003709CF"/>
    <w:rsid w:val="00383AF8"/>
    <w:rsid w:val="0039037B"/>
    <w:rsid w:val="00392142"/>
    <w:rsid w:val="00394F38"/>
    <w:rsid w:val="003A1487"/>
    <w:rsid w:val="003A3B4B"/>
    <w:rsid w:val="003A4252"/>
    <w:rsid w:val="003A6679"/>
    <w:rsid w:val="003B062F"/>
    <w:rsid w:val="003C781B"/>
    <w:rsid w:val="003D1B7A"/>
    <w:rsid w:val="003E6322"/>
    <w:rsid w:val="00412A3D"/>
    <w:rsid w:val="00412DFB"/>
    <w:rsid w:val="0041679F"/>
    <w:rsid w:val="0043257B"/>
    <w:rsid w:val="00446487"/>
    <w:rsid w:val="00450B1F"/>
    <w:rsid w:val="0045155C"/>
    <w:rsid w:val="00465C6F"/>
    <w:rsid w:val="00470260"/>
    <w:rsid w:val="004A7FF2"/>
    <w:rsid w:val="004B5624"/>
    <w:rsid w:val="004B5F1C"/>
    <w:rsid w:val="004B6B40"/>
    <w:rsid w:val="004C64E0"/>
    <w:rsid w:val="004D5BBA"/>
    <w:rsid w:val="00510E07"/>
    <w:rsid w:val="005245CC"/>
    <w:rsid w:val="00531620"/>
    <w:rsid w:val="00543714"/>
    <w:rsid w:val="00543B4D"/>
    <w:rsid w:val="005457FD"/>
    <w:rsid w:val="00551D96"/>
    <w:rsid w:val="00562EE3"/>
    <w:rsid w:val="0058705C"/>
    <w:rsid w:val="005923D7"/>
    <w:rsid w:val="005A21F3"/>
    <w:rsid w:val="005A27AD"/>
    <w:rsid w:val="005A5555"/>
    <w:rsid w:val="005A7283"/>
    <w:rsid w:val="005B24CF"/>
    <w:rsid w:val="005B3928"/>
    <w:rsid w:val="005B506B"/>
    <w:rsid w:val="005D666D"/>
    <w:rsid w:val="005E511B"/>
    <w:rsid w:val="005E7FFB"/>
    <w:rsid w:val="005F04D0"/>
    <w:rsid w:val="005F4958"/>
    <w:rsid w:val="006010E0"/>
    <w:rsid w:val="0061090B"/>
    <w:rsid w:val="00611917"/>
    <w:rsid w:val="006210F4"/>
    <w:rsid w:val="00621C84"/>
    <w:rsid w:val="0063038B"/>
    <w:rsid w:val="0064391E"/>
    <w:rsid w:val="00645684"/>
    <w:rsid w:val="00653D95"/>
    <w:rsid w:val="00660DC9"/>
    <w:rsid w:val="00663F68"/>
    <w:rsid w:val="00685A5E"/>
    <w:rsid w:val="00694A67"/>
    <w:rsid w:val="006F39A2"/>
    <w:rsid w:val="006F3FC6"/>
    <w:rsid w:val="00701DD7"/>
    <w:rsid w:val="00713EE0"/>
    <w:rsid w:val="00714586"/>
    <w:rsid w:val="00721BCF"/>
    <w:rsid w:val="00736525"/>
    <w:rsid w:val="007534A0"/>
    <w:rsid w:val="007660EF"/>
    <w:rsid w:val="0077304D"/>
    <w:rsid w:val="007744D4"/>
    <w:rsid w:val="00797B97"/>
    <w:rsid w:val="007A1FF3"/>
    <w:rsid w:val="007A4B5E"/>
    <w:rsid w:val="007D017C"/>
    <w:rsid w:val="007F7253"/>
    <w:rsid w:val="008106C9"/>
    <w:rsid w:val="00810E5C"/>
    <w:rsid w:val="008129D1"/>
    <w:rsid w:val="00826441"/>
    <w:rsid w:val="00826DE4"/>
    <w:rsid w:val="0083652A"/>
    <w:rsid w:val="00842371"/>
    <w:rsid w:val="00847467"/>
    <w:rsid w:val="00865B67"/>
    <w:rsid w:val="0089696F"/>
    <w:rsid w:val="008A38C4"/>
    <w:rsid w:val="008A48F0"/>
    <w:rsid w:val="008B1E89"/>
    <w:rsid w:val="008B758F"/>
    <w:rsid w:val="008C35D9"/>
    <w:rsid w:val="008C46D1"/>
    <w:rsid w:val="008F0168"/>
    <w:rsid w:val="00912A2F"/>
    <w:rsid w:val="00915FA1"/>
    <w:rsid w:val="00917416"/>
    <w:rsid w:val="00922770"/>
    <w:rsid w:val="00931C11"/>
    <w:rsid w:val="00933170"/>
    <w:rsid w:val="009446E0"/>
    <w:rsid w:val="0096014A"/>
    <w:rsid w:val="00975D81"/>
    <w:rsid w:val="009A5B7D"/>
    <w:rsid w:val="009B1BC6"/>
    <w:rsid w:val="009B7357"/>
    <w:rsid w:val="009C6761"/>
    <w:rsid w:val="009F55CB"/>
    <w:rsid w:val="009F73E6"/>
    <w:rsid w:val="00A045FE"/>
    <w:rsid w:val="00A11EC0"/>
    <w:rsid w:val="00A127B5"/>
    <w:rsid w:val="00A22675"/>
    <w:rsid w:val="00A24494"/>
    <w:rsid w:val="00A310D2"/>
    <w:rsid w:val="00A31C03"/>
    <w:rsid w:val="00A73C9C"/>
    <w:rsid w:val="00A82C29"/>
    <w:rsid w:val="00A96358"/>
    <w:rsid w:val="00AB12D5"/>
    <w:rsid w:val="00AB689A"/>
    <w:rsid w:val="00AC3CF0"/>
    <w:rsid w:val="00AD1714"/>
    <w:rsid w:val="00AD7431"/>
    <w:rsid w:val="00AE365E"/>
    <w:rsid w:val="00B03644"/>
    <w:rsid w:val="00B3179A"/>
    <w:rsid w:val="00B62803"/>
    <w:rsid w:val="00B6567E"/>
    <w:rsid w:val="00B74004"/>
    <w:rsid w:val="00B76470"/>
    <w:rsid w:val="00B95BE6"/>
    <w:rsid w:val="00BA069F"/>
    <w:rsid w:val="00BA4EFD"/>
    <w:rsid w:val="00BB5D04"/>
    <w:rsid w:val="00BD17EA"/>
    <w:rsid w:val="00BE04D0"/>
    <w:rsid w:val="00BE47C7"/>
    <w:rsid w:val="00BE5416"/>
    <w:rsid w:val="00BE61F1"/>
    <w:rsid w:val="00C146DB"/>
    <w:rsid w:val="00C35847"/>
    <w:rsid w:val="00C44D77"/>
    <w:rsid w:val="00C61621"/>
    <w:rsid w:val="00C66AB5"/>
    <w:rsid w:val="00C67810"/>
    <w:rsid w:val="00C67B7A"/>
    <w:rsid w:val="00C706F4"/>
    <w:rsid w:val="00C7282D"/>
    <w:rsid w:val="00C739DC"/>
    <w:rsid w:val="00C853B3"/>
    <w:rsid w:val="00CA71A2"/>
    <w:rsid w:val="00CD239D"/>
    <w:rsid w:val="00CD4D97"/>
    <w:rsid w:val="00CE23C0"/>
    <w:rsid w:val="00CE7D04"/>
    <w:rsid w:val="00D07E19"/>
    <w:rsid w:val="00D118F4"/>
    <w:rsid w:val="00D232A9"/>
    <w:rsid w:val="00D46DFC"/>
    <w:rsid w:val="00D519A5"/>
    <w:rsid w:val="00D67EB6"/>
    <w:rsid w:val="00D90C8E"/>
    <w:rsid w:val="00DA4817"/>
    <w:rsid w:val="00DB0669"/>
    <w:rsid w:val="00DB7284"/>
    <w:rsid w:val="00DB7DCE"/>
    <w:rsid w:val="00DC1DE3"/>
    <w:rsid w:val="00DD07BB"/>
    <w:rsid w:val="00DD649A"/>
    <w:rsid w:val="00DF407A"/>
    <w:rsid w:val="00E044E9"/>
    <w:rsid w:val="00E0575E"/>
    <w:rsid w:val="00E11912"/>
    <w:rsid w:val="00E35286"/>
    <w:rsid w:val="00E43056"/>
    <w:rsid w:val="00E579D6"/>
    <w:rsid w:val="00E64789"/>
    <w:rsid w:val="00E82EA3"/>
    <w:rsid w:val="00E85520"/>
    <w:rsid w:val="00E8598C"/>
    <w:rsid w:val="00EA44C4"/>
    <w:rsid w:val="00EA77E5"/>
    <w:rsid w:val="00EB5D22"/>
    <w:rsid w:val="00EB7C9F"/>
    <w:rsid w:val="00EC4951"/>
    <w:rsid w:val="00ED7569"/>
    <w:rsid w:val="00ED7E4C"/>
    <w:rsid w:val="00EF538A"/>
    <w:rsid w:val="00F2014E"/>
    <w:rsid w:val="00F25D47"/>
    <w:rsid w:val="00F26E84"/>
    <w:rsid w:val="00F34331"/>
    <w:rsid w:val="00F42329"/>
    <w:rsid w:val="00F62F61"/>
    <w:rsid w:val="00F7253B"/>
    <w:rsid w:val="00FA661D"/>
    <w:rsid w:val="00FC1CAB"/>
    <w:rsid w:val="00FE24FA"/>
    <w:rsid w:val="00FE4CB8"/>
    <w:rsid w:val="00FE5C16"/>
    <w:rsid w:val="00FF1D96"/>
    <w:rsid w:val="00FF564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329"/>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E43056"/>
    <w:pPr>
      <w:shd w:val="clear" w:color="auto" w:fill="FFFFFF"/>
      <w:wordWrap/>
      <w:snapToGrid w:val="0"/>
      <w:spacing w:line="312" w:lineRule="auto"/>
      <w:jc w:val="center"/>
      <w:textAlignment w:val="baseline"/>
    </w:pPr>
    <w:rPr>
      <w:rFonts w:ascii="굴림" w:eastAsia="굴림" w:hAnsi="굴림" w:cs="굴림"/>
      <w:color w:val="000000"/>
      <w:spacing w:val="-10"/>
      <w:kern w:val="0"/>
      <w:sz w:val="22"/>
    </w:rPr>
  </w:style>
  <w:style w:type="table" w:styleId="a4">
    <w:name w:val="Table Grid"/>
    <w:basedOn w:val="a1"/>
    <w:uiPriority w:val="59"/>
    <w:rsid w:val="0046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3A6679"/>
    <w:pPr>
      <w:tabs>
        <w:tab w:val="center" w:pos="4513"/>
        <w:tab w:val="right" w:pos="9026"/>
      </w:tabs>
      <w:snapToGrid w:val="0"/>
    </w:pPr>
  </w:style>
  <w:style w:type="character" w:customStyle="1" w:styleId="Char">
    <w:name w:val="머리글 Char"/>
    <w:basedOn w:val="a0"/>
    <w:link w:val="a5"/>
    <w:uiPriority w:val="99"/>
    <w:rsid w:val="003A6679"/>
    <w:rPr>
      <w:kern w:val="2"/>
      <w:szCs w:val="22"/>
    </w:rPr>
  </w:style>
  <w:style w:type="paragraph" w:styleId="a6">
    <w:name w:val="footer"/>
    <w:basedOn w:val="a"/>
    <w:link w:val="Char0"/>
    <w:uiPriority w:val="99"/>
    <w:unhideWhenUsed/>
    <w:rsid w:val="003A6679"/>
    <w:pPr>
      <w:tabs>
        <w:tab w:val="center" w:pos="4513"/>
        <w:tab w:val="right" w:pos="9026"/>
      </w:tabs>
      <w:snapToGrid w:val="0"/>
    </w:pPr>
  </w:style>
  <w:style w:type="character" w:customStyle="1" w:styleId="Char0">
    <w:name w:val="바닥글 Char"/>
    <w:basedOn w:val="a0"/>
    <w:link w:val="a6"/>
    <w:uiPriority w:val="99"/>
    <w:rsid w:val="003A6679"/>
    <w:rPr>
      <w:kern w:val="2"/>
      <w:szCs w:val="22"/>
    </w:rPr>
  </w:style>
  <w:style w:type="paragraph" w:customStyle="1" w:styleId="xl96">
    <w:name w:val="xl96"/>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0">
    <w:name w:val="xl70"/>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90">
    <w:name w:val="xl90"/>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8">
    <w:name w:val="xl78"/>
    <w:basedOn w:val="a"/>
    <w:rsid w:val="003A6679"/>
    <w:pPr>
      <w:snapToGrid w:val="0"/>
      <w:spacing w:line="384" w:lineRule="auto"/>
      <w:jc w:val="left"/>
      <w:textAlignment w:val="baseline"/>
    </w:pPr>
    <w:rPr>
      <w:rFonts w:ascii="굴림" w:eastAsia="굴림" w:hAnsi="굴림" w:cs="굴림"/>
      <w:color w:val="000000"/>
      <w:kern w:val="0"/>
      <w:sz w:val="22"/>
    </w:rPr>
  </w:style>
  <w:style w:type="paragraph" w:customStyle="1" w:styleId="xl75">
    <w:name w:val="xl75"/>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67">
    <w:name w:val="xl67"/>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89">
    <w:name w:val="xl89"/>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3">
    <w:name w:val="xl83"/>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4">
    <w:name w:val="xl74"/>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6">
    <w:name w:val="xl86"/>
    <w:basedOn w:val="a"/>
    <w:rsid w:val="003A6679"/>
    <w:pPr>
      <w:snapToGrid w:val="0"/>
      <w:spacing w:line="384" w:lineRule="auto"/>
      <w:jc w:val="center"/>
      <w:textAlignment w:val="baseline"/>
    </w:pPr>
    <w:rPr>
      <w:rFonts w:ascii="굴림" w:eastAsia="굴림" w:hAnsi="굴림" w:cs="굴림"/>
      <w:color w:val="000000"/>
      <w:kern w:val="0"/>
      <w:sz w:val="22"/>
    </w:rPr>
  </w:style>
  <w:style w:type="paragraph" w:styleId="a7">
    <w:name w:val="List Paragraph"/>
    <w:basedOn w:val="a"/>
    <w:uiPriority w:val="34"/>
    <w:qFormat/>
    <w:rsid w:val="003509AA"/>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329"/>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E43056"/>
    <w:pPr>
      <w:shd w:val="clear" w:color="auto" w:fill="FFFFFF"/>
      <w:wordWrap/>
      <w:snapToGrid w:val="0"/>
      <w:spacing w:line="312" w:lineRule="auto"/>
      <w:jc w:val="center"/>
      <w:textAlignment w:val="baseline"/>
    </w:pPr>
    <w:rPr>
      <w:rFonts w:ascii="굴림" w:eastAsia="굴림" w:hAnsi="굴림" w:cs="굴림"/>
      <w:color w:val="000000"/>
      <w:spacing w:val="-10"/>
      <w:kern w:val="0"/>
      <w:sz w:val="22"/>
    </w:rPr>
  </w:style>
  <w:style w:type="table" w:styleId="a4">
    <w:name w:val="Table Grid"/>
    <w:basedOn w:val="a1"/>
    <w:uiPriority w:val="59"/>
    <w:rsid w:val="0046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3A6679"/>
    <w:pPr>
      <w:tabs>
        <w:tab w:val="center" w:pos="4513"/>
        <w:tab w:val="right" w:pos="9026"/>
      </w:tabs>
      <w:snapToGrid w:val="0"/>
    </w:pPr>
  </w:style>
  <w:style w:type="character" w:customStyle="1" w:styleId="Char">
    <w:name w:val="머리글 Char"/>
    <w:basedOn w:val="a0"/>
    <w:link w:val="a5"/>
    <w:uiPriority w:val="99"/>
    <w:rsid w:val="003A6679"/>
    <w:rPr>
      <w:kern w:val="2"/>
      <w:szCs w:val="22"/>
    </w:rPr>
  </w:style>
  <w:style w:type="paragraph" w:styleId="a6">
    <w:name w:val="footer"/>
    <w:basedOn w:val="a"/>
    <w:link w:val="Char0"/>
    <w:uiPriority w:val="99"/>
    <w:unhideWhenUsed/>
    <w:rsid w:val="003A6679"/>
    <w:pPr>
      <w:tabs>
        <w:tab w:val="center" w:pos="4513"/>
        <w:tab w:val="right" w:pos="9026"/>
      </w:tabs>
      <w:snapToGrid w:val="0"/>
    </w:pPr>
  </w:style>
  <w:style w:type="character" w:customStyle="1" w:styleId="Char0">
    <w:name w:val="바닥글 Char"/>
    <w:basedOn w:val="a0"/>
    <w:link w:val="a6"/>
    <w:uiPriority w:val="99"/>
    <w:rsid w:val="003A6679"/>
    <w:rPr>
      <w:kern w:val="2"/>
      <w:szCs w:val="22"/>
    </w:rPr>
  </w:style>
  <w:style w:type="paragraph" w:customStyle="1" w:styleId="xl96">
    <w:name w:val="xl96"/>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0">
    <w:name w:val="xl70"/>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90">
    <w:name w:val="xl90"/>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8">
    <w:name w:val="xl78"/>
    <w:basedOn w:val="a"/>
    <w:rsid w:val="003A6679"/>
    <w:pPr>
      <w:snapToGrid w:val="0"/>
      <w:spacing w:line="384" w:lineRule="auto"/>
      <w:jc w:val="left"/>
      <w:textAlignment w:val="baseline"/>
    </w:pPr>
    <w:rPr>
      <w:rFonts w:ascii="굴림" w:eastAsia="굴림" w:hAnsi="굴림" w:cs="굴림"/>
      <w:color w:val="000000"/>
      <w:kern w:val="0"/>
      <w:sz w:val="22"/>
    </w:rPr>
  </w:style>
  <w:style w:type="paragraph" w:customStyle="1" w:styleId="xl75">
    <w:name w:val="xl75"/>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67">
    <w:name w:val="xl67"/>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89">
    <w:name w:val="xl89"/>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3">
    <w:name w:val="xl83"/>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4">
    <w:name w:val="xl74"/>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6">
    <w:name w:val="xl86"/>
    <w:basedOn w:val="a"/>
    <w:rsid w:val="003A6679"/>
    <w:pPr>
      <w:snapToGrid w:val="0"/>
      <w:spacing w:line="384" w:lineRule="auto"/>
      <w:jc w:val="center"/>
      <w:textAlignment w:val="baseline"/>
    </w:pPr>
    <w:rPr>
      <w:rFonts w:ascii="굴림" w:eastAsia="굴림" w:hAnsi="굴림" w:cs="굴림"/>
      <w:color w:val="000000"/>
      <w:kern w:val="0"/>
      <w:sz w:val="22"/>
    </w:rPr>
  </w:style>
</w:styles>
</file>

<file path=word/webSettings.xml><?xml version="1.0" encoding="utf-8"?>
<w:webSettings xmlns:r="http://schemas.openxmlformats.org/officeDocument/2006/relationships" xmlns:w="http://schemas.openxmlformats.org/wordprocessingml/2006/main">
  <w:divs>
    <w:div w:id="19471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5674</Words>
  <Characters>32342</Characters>
  <Application>Microsoft Office Word</Application>
  <DocSecurity>0</DocSecurity>
  <Lines>269</Lines>
  <Paragraphs>75</Paragraphs>
  <ScaleCrop>false</ScaleCrop>
  <HeadingPairs>
    <vt:vector size="2" baseType="variant">
      <vt:variant>
        <vt:lpstr>제목</vt:lpstr>
      </vt:variant>
      <vt:variant>
        <vt:i4>1</vt:i4>
      </vt:variant>
    </vt:vector>
  </HeadingPairs>
  <TitlesOfParts>
    <vt:vector size="1" baseType="lpstr">
      <vt:lpstr/>
    </vt:vector>
  </TitlesOfParts>
  <Company>user</Company>
  <LinksUpToDate>false</LinksUpToDate>
  <CharactersWithSpaces>37941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2014-06-19T01:21:00Z</dcterms:created>
  <dcterms:modified xsi:type="dcterms:W3CDTF">2014-06-19T01:21:00Z</dcterms:modified>
</cp:coreProperties>
</file>