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0DABB" w14:textId="03717195" w:rsidR="00D71256" w:rsidRPr="00D71256" w:rsidRDefault="00D71256" w:rsidP="00D71256">
      <w:pPr>
        <w:spacing w:after="0"/>
        <w:jc w:val="center"/>
        <w:rPr>
          <w:b/>
          <w:bCs/>
          <w:sz w:val="28"/>
          <w:szCs w:val="36"/>
        </w:rPr>
      </w:pPr>
      <w:r>
        <w:rPr>
          <w:rFonts w:cs="Cordia New" w:hint="cs"/>
          <w:b/>
          <w:bCs/>
          <w:sz w:val="28"/>
          <w:szCs w:val="36"/>
          <w:cs/>
        </w:rPr>
        <w:t>ข้อควร</w:t>
      </w:r>
      <w:r w:rsidRPr="00D71256">
        <w:rPr>
          <w:rFonts w:cs="Cordia New" w:hint="cs"/>
          <w:b/>
          <w:bCs/>
          <w:sz w:val="28"/>
          <w:szCs w:val="36"/>
          <w:cs/>
        </w:rPr>
        <w:t>ปฏิบัติขณะเดินทางในช่วงวันหยุดเทศกาลชูซ็อก</w:t>
      </w:r>
    </w:p>
    <w:p w14:paraId="7C4428B3" w14:textId="77777777" w:rsidR="00D71256" w:rsidRDefault="00D71256" w:rsidP="00D71256">
      <w:pPr>
        <w:spacing w:after="0"/>
      </w:pPr>
    </w:p>
    <w:p w14:paraId="194A41E1" w14:textId="465C5B74" w:rsidR="00D71256" w:rsidRPr="00D71256" w:rsidRDefault="00D71256" w:rsidP="00D7125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ก่อนออกเดินทาง</w:t>
      </w:r>
    </w:p>
    <w:p w14:paraId="50CE2283" w14:textId="4D9A2985" w:rsidR="00D71256" w:rsidRPr="00D71256" w:rsidRDefault="00D71256" w:rsidP="00D7125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1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 xml:space="preserve"> เข้ารับการวัคซีนและทำการตรวจโรค</w:t>
      </w:r>
    </w:p>
    <w:p w14:paraId="0F0EEA43" w14:textId="2E37A750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>2</w:t>
      </w:r>
      <w:r w:rsidRPr="00D71256">
        <w:rPr>
          <w:rFonts w:ascii="Angsana New" w:hAnsi="Angsana New" w:cs="Angsana New"/>
          <w:sz w:val="32"/>
          <w:szCs w:val="32"/>
          <w:cs/>
        </w:rPr>
        <w:t>.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 การยกเลิกหรือเลื่อนการเข้าชมและการเดินทาง ในกรณีที่มี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อาการผิดปกติ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ของโรคติดเชื้อไวรัส </w:t>
      </w:r>
      <w:r w:rsidRPr="00D71256">
        <w:rPr>
          <w:rFonts w:ascii="Angsana New" w:hAnsi="Angsana New" w:cs="Angsana New"/>
          <w:sz w:val="32"/>
          <w:szCs w:val="32"/>
        </w:rPr>
        <w:t>COVID-</w:t>
      </w:r>
      <w:r w:rsidRPr="00D71256">
        <w:rPr>
          <w:rFonts w:ascii="Angsana New" w:hAnsi="Angsana New" w:cs="Angsana New"/>
          <w:sz w:val="32"/>
          <w:szCs w:val="32"/>
          <w:cs/>
        </w:rPr>
        <w:t>19 (มีไข้</w:t>
      </w:r>
      <w:r w:rsidRPr="00D71256">
        <w:rPr>
          <w:rFonts w:ascii="Angsana New" w:hAnsi="Angsana New" w:cs="Angsana New"/>
          <w:sz w:val="32"/>
          <w:szCs w:val="32"/>
        </w:rPr>
        <w:t xml:space="preserve">, </w:t>
      </w:r>
      <w:r w:rsidRPr="00D71256">
        <w:rPr>
          <w:rFonts w:ascii="Angsana New" w:hAnsi="Angsana New" w:cs="Angsana New"/>
          <w:sz w:val="32"/>
          <w:szCs w:val="32"/>
          <w:cs/>
        </w:rPr>
        <w:t>สูญเสียความสามารถในการดมกลิ่นและรับรส</w:t>
      </w:r>
      <w:r w:rsidRPr="00D71256">
        <w:rPr>
          <w:rFonts w:ascii="Angsana New" w:hAnsi="Angsana New" w:cs="Angsana New"/>
          <w:sz w:val="32"/>
          <w:szCs w:val="32"/>
        </w:rPr>
        <w:t xml:space="preserve">, </w:t>
      </w:r>
      <w:r w:rsidRPr="00D71256">
        <w:rPr>
          <w:rFonts w:ascii="Angsana New" w:hAnsi="Angsana New" w:cs="Angsana New"/>
          <w:sz w:val="32"/>
          <w:szCs w:val="32"/>
          <w:cs/>
        </w:rPr>
        <w:t>ปวดกล้ามเนื้อ เป็นต้น)</w:t>
      </w:r>
    </w:p>
    <w:p w14:paraId="4A3DCAAE" w14:textId="281A734B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>3</w:t>
      </w:r>
      <w:r w:rsidRPr="00D71256">
        <w:rPr>
          <w:rFonts w:ascii="Angsana New" w:hAnsi="Angsana New" w:cs="Angsana New"/>
          <w:sz w:val="32"/>
          <w:szCs w:val="32"/>
          <w:cs/>
        </w:rPr>
        <w:t>.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หลีกเลี่ยงการเข้าใช้บริการสาธารณะ</w:t>
      </w:r>
    </w:p>
    <w:p w14:paraId="3F9553D9" w14:textId="77777777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</w:p>
    <w:p w14:paraId="5EBE6F1E" w14:textId="77777777" w:rsidR="00D71256" w:rsidRPr="00D71256" w:rsidRDefault="00D71256" w:rsidP="00D7125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ขณะเดินทาง</w:t>
      </w:r>
    </w:p>
    <w:p w14:paraId="4AB9B015" w14:textId="28F15ACA" w:rsidR="00D71256" w:rsidRPr="00D71256" w:rsidRDefault="00D71256" w:rsidP="00D71256">
      <w:pPr>
        <w:spacing w:after="0"/>
        <w:rPr>
          <w:rFonts w:ascii="Angsana New" w:hAnsi="Angsana New" w:cs="Angsana New" w:hint="eastAsia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>1</w:t>
      </w:r>
      <w:r w:rsidRPr="00D71256">
        <w:rPr>
          <w:rFonts w:ascii="Angsana New" w:hAnsi="Angsana New" w:cs="Angsana New"/>
          <w:sz w:val="32"/>
          <w:szCs w:val="32"/>
          <w:cs/>
        </w:rPr>
        <w:t>.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 ใช้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รถส่วนตัว</w:t>
      </w:r>
      <w:r w:rsidRPr="00D71256">
        <w:rPr>
          <w:rFonts w:ascii="Angsana New" w:hAnsi="Angsana New" w:cs="Angsana New"/>
          <w:sz w:val="32"/>
          <w:szCs w:val="32"/>
          <w:cs/>
        </w:rPr>
        <w:t>หากเป็นไปได้</w:t>
      </w:r>
    </w:p>
    <w:p w14:paraId="50A4FBD5" w14:textId="17C2665A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>2</w:t>
      </w:r>
      <w:r w:rsidRPr="00D71256">
        <w:rPr>
          <w:rFonts w:ascii="Angsana New" w:hAnsi="Angsana New" w:cs="Angsana New"/>
          <w:sz w:val="32"/>
          <w:szCs w:val="32"/>
          <w:cs/>
        </w:rPr>
        <w:t>.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สวมหน้ากากอนามัย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และ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 xml:space="preserve">หลีกเลี่ยงการรับประทานอาหารและเครื่องดื่ม </w:t>
      </w:r>
      <w:r w:rsidRPr="00D71256">
        <w:rPr>
          <w:rFonts w:ascii="Angsana New" w:hAnsi="Angsana New" w:cs="Angsana New"/>
          <w:sz w:val="32"/>
          <w:szCs w:val="32"/>
          <w:cs/>
        </w:rPr>
        <w:t>ขณะใช้บริการขนส่งสาธารณะ</w:t>
      </w:r>
    </w:p>
    <w:p w14:paraId="645DEAED" w14:textId="36722593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>3</w:t>
      </w:r>
      <w:r w:rsidRPr="00D71256">
        <w:rPr>
          <w:rFonts w:ascii="Angsana New" w:hAnsi="Angsana New" w:cs="Angsana New"/>
          <w:sz w:val="32"/>
          <w:szCs w:val="32"/>
          <w:cs/>
        </w:rPr>
        <w:t>.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ลดระยะเวลาที่ใช้ในจุดพักรถและหลีกเลี่ยงการเข้าไปในสถานที่แออัด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 ฯลฯ</w:t>
      </w:r>
    </w:p>
    <w:p w14:paraId="020A6A0E" w14:textId="77777777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</w:p>
    <w:p w14:paraId="64935A66" w14:textId="3DF9EE13" w:rsidR="00D71256" w:rsidRPr="00D71256" w:rsidRDefault="00D71256" w:rsidP="00D7125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 xml:space="preserve">ณ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จุด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หมาย</w:t>
      </w:r>
    </w:p>
    <w:p w14:paraId="03FFE78F" w14:textId="77777777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 xml:space="preserve">1.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ใช้เวลาให้น้อย</w:t>
      </w:r>
    </w:p>
    <w:p w14:paraId="0B62FDAB" w14:textId="7CD5FC2C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 xml:space="preserve">2.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สวมหน้ากาก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อนามัย</w:t>
      </w:r>
    </w:p>
    <w:p w14:paraId="6FAA3CBE" w14:textId="4D7020E5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 xml:space="preserve">3. ป้องกันตนเองอย่างระมัดระวัง เช่น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การล้างมือและการระบายอากาศภายในอาคารเป็นระยะ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 (มากกว่า 3 ครั้งต่อวัน) </w:t>
      </w:r>
      <w:r w:rsidRPr="00D71256">
        <w:rPr>
          <w:rFonts w:ascii="Angsana New" w:hAnsi="Angsana New" w:cs="Angsana New"/>
          <w:sz w:val="32"/>
          <w:szCs w:val="32"/>
        </w:rPr>
        <w:t xml:space="preserve">4.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หลีกเลี่ยงการเข้าใช้บริการสาธารณะ</w:t>
      </w:r>
    </w:p>
    <w:p w14:paraId="70E94AFE" w14:textId="77777777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</w:p>
    <w:p w14:paraId="40EEE9C9" w14:textId="77777777" w:rsidR="00D71256" w:rsidRPr="00D71256" w:rsidRDefault="00D71256" w:rsidP="00D7125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หลังจากกลับบ้าน</w:t>
      </w:r>
    </w:p>
    <w:p w14:paraId="288B9312" w14:textId="77777777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 xml:space="preserve">1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หลีกเลี่ยงการเข้าใช้บริการสาธารณะ</w:t>
      </w:r>
      <w:r w:rsidRPr="00D71256">
        <w:rPr>
          <w:rFonts w:ascii="Angsana New" w:hAnsi="Angsana New" w:cs="Angsana New"/>
          <w:sz w:val="32"/>
          <w:szCs w:val="32"/>
          <w:cs/>
        </w:rPr>
        <w:t>ช่วงระยะเวลาหนึ่ง</w:t>
      </w:r>
    </w:p>
    <w:p w14:paraId="0D95E538" w14:textId="77777777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>2 อยู่ในที่พักและ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สังเกตสุขภาพร่างกาย</w:t>
      </w:r>
    </w:p>
    <w:p w14:paraId="4A875A5A" w14:textId="77777777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  <w:r w:rsidRPr="00D71256">
        <w:rPr>
          <w:rFonts w:ascii="Angsana New" w:hAnsi="Angsana New" w:cs="Angsana New"/>
          <w:sz w:val="32"/>
          <w:szCs w:val="32"/>
          <w:cs/>
        </w:rPr>
        <w:t xml:space="preserve">3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เข้ารับการตรวจ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 </w:t>
      </w:r>
      <w:r w:rsidRPr="00D71256">
        <w:rPr>
          <w:rFonts w:ascii="Angsana New" w:hAnsi="Angsana New" w:cs="Angsana New"/>
          <w:sz w:val="32"/>
          <w:szCs w:val="32"/>
        </w:rPr>
        <w:t xml:space="preserve">PCR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ก่อนกลับเข้าสู่การใช้ชีวิตประจำวัน</w:t>
      </w:r>
      <w:r w:rsidRPr="00D71256">
        <w:rPr>
          <w:rFonts w:ascii="Angsana New" w:hAnsi="Angsana New" w:cs="Angsana New"/>
          <w:sz w:val="32"/>
          <w:szCs w:val="32"/>
          <w:cs/>
        </w:rPr>
        <w:t xml:space="preserve"> ฯลฯ</w:t>
      </w:r>
    </w:p>
    <w:p w14:paraId="45A213B3" w14:textId="77777777" w:rsidR="00D71256" w:rsidRPr="00D71256" w:rsidRDefault="00D71256" w:rsidP="00D71256">
      <w:pPr>
        <w:spacing w:after="0"/>
        <w:rPr>
          <w:rFonts w:ascii="Angsana New" w:hAnsi="Angsana New" w:cs="Angsana New"/>
          <w:sz w:val="32"/>
          <w:szCs w:val="32"/>
        </w:rPr>
      </w:pPr>
    </w:p>
    <w:p w14:paraId="6EE187AB" w14:textId="602D3912" w:rsidR="00D71256" w:rsidRDefault="00D71256" w:rsidP="00D7125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 xml:space="preserve">*หากมีอาการผิดปกติใด ๆ ของโรคติดเชื้อไวรัส </w:t>
      </w:r>
      <w:r w:rsidRPr="00D71256">
        <w:rPr>
          <w:rFonts w:ascii="Angsana New" w:hAnsi="Angsana New" w:cs="Angsana New"/>
          <w:b/>
          <w:bCs/>
          <w:sz w:val="32"/>
          <w:szCs w:val="32"/>
        </w:rPr>
        <w:t>COVID-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 xml:space="preserve">19 โปรดติดต่อ </w:t>
      </w:r>
      <w:r w:rsidRPr="00D71256">
        <w:rPr>
          <w:rFonts w:ascii="Angsana New" w:hAnsi="Angsana New" w:cs="Angsana New"/>
          <w:b/>
          <w:bCs/>
          <w:sz w:val="32"/>
          <w:szCs w:val="32"/>
        </w:rPr>
        <w:t>Call Center (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1399</w:t>
      </w:r>
      <w:r w:rsidRPr="00D71256">
        <w:rPr>
          <w:rFonts w:ascii="Angsana New" w:hAnsi="Angsana New" w:cs="Angsana New"/>
          <w:b/>
          <w:bCs/>
          <w:sz w:val="32"/>
          <w:szCs w:val="32"/>
        </w:rPr>
        <w:t xml:space="preserve">, </w:t>
      </w:r>
      <w:r w:rsidRPr="00D71256">
        <w:rPr>
          <w:rFonts w:ascii="Angsana New" w:hAnsi="Angsana New" w:cs="Angsana New"/>
          <w:b/>
          <w:bCs/>
          <w:sz w:val="32"/>
          <w:szCs w:val="32"/>
          <w:cs/>
        </w:rPr>
        <w:t>รหัสพื้นที่ +120) หรือศูนย์บริการสาธารณสุขทันทีเพื่อเข้ารับการตรวจ</w:t>
      </w:r>
    </w:p>
    <w:p w14:paraId="41F34FC4" w14:textId="2E47DF15" w:rsidR="00D71256" w:rsidRDefault="00D71256" w:rsidP="00D7125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1645EA0B" w14:textId="447C3CBD" w:rsidR="00D71256" w:rsidRPr="00D71256" w:rsidRDefault="00D71256" w:rsidP="00D71256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noProof/>
          <w:sz w:val="32"/>
          <w:szCs w:val="32"/>
        </w:rPr>
        <w:lastRenderedPageBreak/>
        <w:drawing>
          <wp:inline distT="0" distB="0" distL="0" distR="0" wp14:anchorId="6D32E5D7" wp14:editId="14C19E36">
            <wp:extent cx="5921375" cy="8229600"/>
            <wp:effectExtent l="0" t="0" r="3175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13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1256" w:rsidRPr="00D712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56"/>
    <w:rsid w:val="00D7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E78B1"/>
  <w15:chartTrackingRefBased/>
  <w15:docId w15:val="{B4F47259-9EB5-45EC-BDBF-8A94CA09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ko-KR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2021-09-07T02:57:00Z</dcterms:created>
  <dcterms:modified xsi:type="dcterms:W3CDTF">2021-09-07T03:04:00Z</dcterms:modified>
</cp:coreProperties>
</file>